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D0364" w14:textId="77777777" w:rsidR="00594196" w:rsidRDefault="00594196" w:rsidP="00594196">
      <w:pPr>
        <w:rPr>
          <w:lang w:eastAsia="fr-FR"/>
        </w:rPr>
      </w:pPr>
    </w:p>
    <w:p w14:paraId="71B7FB8D" w14:textId="77777777" w:rsidR="00594196" w:rsidRPr="00865F15" w:rsidRDefault="00196E2A" w:rsidP="00594196">
      <w:pPr>
        <w:pStyle w:val="Titel"/>
        <w:rPr>
          <w:lang w:val="de-DE"/>
        </w:rPr>
      </w:pPr>
      <w:r>
        <mc:AlternateContent>
          <mc:Choice Requires="wps">
            <w:drawing>
              <wp:anchor distT="4294967294" distB="4294967294" distL="114300" distR="114300" simplePos="0" relativeHeight="251658241" behindDoc="0" locked="0" layoutInCell="1" allowOverlap="1" wp14:anchorId="34092A42" wp14:editId="5EA70668">
                <wp:simplePos x="0" y="0"/>
                <wp:positionH relativeFrom="column">
                  <wp:posOffset>6985</wp:posOffset>
                </wp:positionH>
                <wp:positionV relativeFrom="paragraph">
                  <wp:posOffset>10159</wp:posOffset>
                </wp:positionV>
                <wp:extent cx="5399405" cy="0"/>
                <wp:effectExtent l="12700" t="12700" r="36195" b="2540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870E3D" id="Gerader Verbinder 2" o:spid="_x0000_s10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865F15">
        <w:rPr>
          <w:lang w:val="de-DE"/>
        </w:rPr>
        <w:t>Presse</w:t>
      </w:r>
      <w:r w:rsidR="009B09DA" w:rsidRPr="00865F15">
        <w:rPr>
          <w:lang w:val="de-DE"/>
        </w:rPr>
        <w:t>MITTEILUNG</w:t>
      </w:r>
    </w:p>
    <w:p w14:paraId="683AEDCA" w14:textId="734DB45A" w:rsidR="00646240" w:rsidRPr="00865F15" w:rsidRDefault="00196E2A" w:rsidP="00594196">
      <w:pPr>
        <w:rPr>
          <w:lang w:val="de-DE"/>
        </w:rPr>
      </w:pPr>
      <w:r>
        <w:rPr>
          <w:noProof/>
        </w:rPr>
        <mc:AlternateContent>
          <mc:Choice Requires="wps">
            <w:drawing>
              <wp:anchor distT="4294967294" distB="4294967294" distL="114300" distR="114300" simplePos="0" relativeHeight="251658240" behindDoc="0" locked="0" layoutInCell="1" allowOverlap="1" wp14:anchorId="48ADBB37" wp14:editId="4BF41B59">
                <wp:simplePos x="0" y="0"/>
                <wp:positionH relativeFrom="column">
                  <wp:posOffset>6985</wp:posOffset>
                </wp:positionH>
                <wp:positionV relativeFrom="paragraph">
                  <wp:posOffset>9524</wp:posOffset>
                </wp:positionV>
                <wp:extent cx="5399405" cy="0"/>
                <wp:effectExtent l="12700" t="12700" r="23495" b="1270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AFDF51D" id="Gerader Verbinde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37C15C1D" w14:textId="77777777" w:rsidR="001C6E80" w:rsidRDefault="001C6E80" w:rsidP="00AD1DD1">
      <w:pPr>
        <w:widowControl w:val="0"/>
        <w:spacing w:line="276" w:lineRule="auto"/>
        <w:rPr>
          <w:i/>
          <w:sz w:val="18"/>
          <w:szCs w:val="18"/>
          <w:lang w:val="de-DE"/>
        </w:rPr>
      </w:pPr>
    </w:p>
    <w:p w14:paraId="738E6B91" w14:textId="2263CBEC" w:rsidR="00865F15" w:rsidRPr="008C21CB" w:rsidRDefault="00E55523" w:rsidP="00E55523">
      <w:pPr>
        <w:pStyle w:val="Datum"/>
        <w:jc w:val="left"/>
        <w:rPr>
          <w:lang w:val="de-DE"/>
        </w:rPr>
      </w:pPr>
      <w:r>
        <w:rPr>
          <w:b/>
          <w:bCs/>
          <w:i/>
          <w:iCs/>
          <w:lang w:val="de-DE"/>
        </w:rPr>
        <w:t>Neu zur DACH+HOLZ 2024</w:t>
      </w:r>
      <w:r>
        <w:rPr>
          <w:b/>
          <w:bCs/>
          <w:i/>
          <w:iCs/>
          <w:lang w:val="de-DE"/>
        </w:rPr>
        <w:br/>
      </w:r>
      <w:r>
        <w:rPr>
          <w:lang w:val="de-DE"/>
        </w:rPr>
        <w:br/>
      </w:r>
      <w:r>
        <w:rPr>
          <w:lang w:val="de-DE"/>
        </w:rPr>
        <w:br/>
      </w:r>
      <w:r w:rsidR="00865F15" w:rsidRPr="00A119F8">
        <w:rPr>
          <w:lang w:val="de-DE"/>
        </w:rPr>
        <w:t xml:space="preserve">Düsseldorf, </w:t>
      </w:r>
      <w:r>
        <w:rPr>
          <w:lang w:val="de-DE"/>
        </w:rPr>
        <w:t>5</w:t>
      </w:r>
      <w:r w:rsidR="00865F15">
        <w:rPr>
          <w:lang w:val="de-DE"/>
        </w:rPr>
        <w:t xml:space="preserve">. </w:t>
      </w:r>
      <w:r w:rsidR="0056764A">
        <w:rPr>
          <w:lang w:val="de-DE"/>
        </w:rPr>
        <w:t>März</w:t>
      </w:r>
      <w:r w:rsidR="00865F15">
        <w:rPr>
          <w:lang w:val="de-DE"/>
        </w:rPr>
        <w:t xml:space="preserve"> 202</w:t>
      </w:r>
      <w:r w:rsidR="00B30BB0">
        <w:rPr>
          <w:lang w:val="de-DE"/>
        </w:rPr>
        <w:t>4</w:t>
      </w:r>
    </w:p>
    <w:p w14:paraId="39C19502" w14:textId="77777777" w:rsidR="00865F15" w:rsidRPr="00A119F8" w:rsidRDefault="00865F15" w:rsidP="00865F15">
      <w:pPr>
        <w:rPr>
          <w:lang w:val="de-DE"/>
        </w:rPr>
      </w:pPr>
    </w:p>
    <w:p w14:paraId="527E46F7" w14:textId="77777777" w:rsidR="00865F15" w:rsidRPr="00A119F8" w:rsidRDefault="00865F15" w:rsidP="00865F15">
      <w:pPr>
        <w:rPr>
          <w:lang w:val="de-DE"/>
        </w:rPr>
      </w:pPr>
    </w:p>
    <w:p w14:paraId="40AC6490" w14:textId="01BA52BD" w:rsidR="001869AA" w:rsidRPr="00E018B5" w:rsidRDefault="00D54E3C" w:rsidP="00BE68AF">
      <w:pPr>
        <w:pStyle w:val="Untertitel"/>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Lanaé – die neue </w:t>
      </w:r>
      <w:r w:rsidR="00B35932">
        <w:rPr>
          <w:caps w:val="0"/>
          <w:color w:val="000000" w:themeColor="background2"/>
          <w:szCs w:val="22"/>
          <w:lang w:val="de-DE"/>
        </w:rPr>
        <w:t>Mineral</w:t>
      </w:r>
      <w:r>
        <w:rPr>
          <w:caps w:val="0"/>
          <w:color w:val="000000" w:themeColor="background2"/>
          <w:szCs w:val="22"/>
          <w:lang w:val="de-DE"/>
        </w:rPr>
        <w:t>wolle von ISOVER</w:t>
      </w:r>
    </w:p>
    <w:p w14:paraId="0B77AD67" w14:textId="4CA6DACE" w:rsidR="00BC5C01" w:rsidRPr="005E505C" w:rsidRDefault="00044BAD" w:rsidP="00BC5C01">
      <w:pPr>
        <w:spacing w:line="240" w:lineRule="auto"/>
        <w:jc w:val="left"/>
        <w:rPr>
          <w:u w:val="single"/>
          <w:lang w:val="de-DE"/>
        </w:rPr>
      </w:pPr>
      <w:r>
        <w:rPr>
          <w:u w:val="single"/>
          <w:lang w:val="de-DE"/>
        </w:rPr>
        <w:t>B</w:t>
      </w:r>
      <w:r w:rsidR="00944B2A">
        <w:rPr>
          <w:u w:val="single"/>
          <w:lang w:val="de-DE"/>
        </w:rPr>
        <w:t xml:space="preserve">essere Haptik und </w:t>
      </w:r>
      <w:r>
        <w:rPr>
          <w:u w:val="single"/>
          <w:lang w:val="de-DE"/>
        </w:rPr>
        <w:t>noch mehr Nachhaltigkeit</w:t>
      </w:r>
    </w:p>
    <w:p w14:paraId="09440E2E" w14:textId="77777777" w:rsidR="00BC5C01" w:rsidRPr="005E505C" w:rsidRDefault="00BC5C01" w:rsidP="00BC5C01">
      <w:pPr>
        <w:spacing w:line="240" w:lineRule="auto"/>
        <w:rPr>
          <w:lang w:val="de-DE"/>
        </w:rPr>
      </w:pPr>
    </w:p>
    <w:p w14:paraId="1934E306" w14:textId="6404D4C8" w:rsidR="00C328D5" w:rsidRDefault="00044BAD" w:rsidP="000A25B4">
      <w:pPr>
        <w:shd w:val="clear" w:color="auto" w:fill="FFFFFF"/>
        <w:rPr>
          <w:rFonts w:cs="Arial"/>
          <w:b/>
          <w:bCs/>
          <w:color w:val="000000" w:themeColor="background2"/>
          <w:lang w:val="de-DE"/>
        </w:rPr>
      </w:pPr>
      <w:r>
        <w:rPr>
          <w:rFonts w:cs="Arial"/>
          <w:b/>
          <w:bCs/>
          <w:color w:val="000000" w:themeColor="background2"/>
          <w:lang w:val="de-DE"/>
        </w:rPr>
        <w:t>Die neue ISOVER</w:t>
      </w:r>
      <w:r w:rsidR="00B959A8">
        <w:rPr>
          <w:rFonts w:cs="Arial"/>
          <w:b/>
          <w:bCs/>
          <w:color w:val="000000" w:themeColor="background2"/>
          <w:lang w:val="de-DE"/>
        </w:rPr>
        <w:t xml:space="preserve"> </w:t>
      </w:r>
      <w:r w:rsidR="00B35932">
        <w:rPr>
          <w:rFonts w:cs="Arial"/>
          <w:b/>
          <w:bCs/>
          <w:color w:val="000000" w:themeColor="background2"/>
          <w:lang w:val="de-DE"/>
        </w:rPr>
        <w:t>Mineral</w:t>
      </w:r>
      <w:r w:rsidR="00B959A8">
        <w:rPr>
          <w:rFonts w:cs="Arial"/>
          <w:b/>
          <w:bCs/>
          <w:color w:val="000000" w:themeColor="background2"/>
          <w:lang w:val="de-DE"/>
        </w:rPr>
        <w:t xml:space="preserve">wolle </w:t>
      </w:r>
      <w:r w:rsidR="00E315B1">
        <w:rPr>
          <w:rFonts w:cs="Arial"/>
          <w:b/>
          <w:bCs/>
          <w:color w:val="000000" w:themeColor="background2"/>
          <w:lang w:val="de-DE"/>
        </w:rPr>
        <w:t xml:space="preserve">Lanaé </w:t>
      </w:r>
      <w:r>
        <w:rPr>
          <w:rFonts w:cs="Arial"/>
          <w:b/>
          <w:bCs/>
          <w:color w:val="000000" w:themeColor="background2"/>
          <w:lang w:val="de-DE"/>
        </w:rPr>
        <w:t>wurde</w:t>
      </w:r>
      <w:r w:rsidR="00B959A8">
        <w:rPr>
          <w:rFonts w:cs="Arial"/>
          <w:b/>
          <w:bCs/>
          <w:color w:val="000000" w:themeColor="background2"/>
          <w:lang w:val="de-DE"/>
        </w:rPr>
        <w:t xml:space="preserve"> speziell für die Innenanwendung </w:t>
      </w:r>
      <w:r w:rsidR="006F431D">
        <w:rPr>
          <w:rFonts w:cs="Arial"/>
          <w:b/>
          <w:bCs/>
          <w:color w:val="000000" w:themeColor="background2"/>
          <w:lang w:val="de-DE"/>
        </w:rPr>
        <w:t>entwickelt</w:t>
      </w:r>
      <w:r>
        <w:rPr>
          <w:rFonts w:cs="Arial"/>
          <w:b/>
          <w:bCs/>
          <w:color w:val="000000" w:themeColor="background2"/>
          <w:lang w:val="de-DE"/>
        </w:rPr>
        <w:t xml:space="preserve"> und zeichnet sich </w:t>
      </w:r>
      <w:r w:rsidR="001D15DF">
        <w:rPr>
          <w:rFonts w:cs="Arial"/>
          <w:b/>
          <w:bCs/>
          <w:color w:val="000000" w:themeColor="background2"/>
          <w:lang w:val="de-DE"/>
        </w:rPr>
        <w:t xml:space="preserve">vor allem </w:t>
      </w:r>
      <w:r w:rsidR="00B959A8">
        <w:rPr>
          <w:rFonts w:cs="Arial"/>
          <w:b/>
          <w:bCs/>
          <w:color w:val="000000" w:themeColor="background2"/>
          <w:lang w:val="de-DE"/>
        </w:rPr>
        <w:t xml:space="preserve">durch </w:t>
      </w:r>
      <w:r w:rsidR="007D204F">
        <w:rPr>
          <w:rFonts w:cs="Arial"/>
          <w:b/>
          <w:bCs/>
          <w:color w:val="000000" w:themeColor="background2"/>
          <w:lang w:val="de-DE"/>
        </w:rPr>
        <w:t xml:space="preserve">eine </w:t>
      </w:r>
      <w:r w:rsidR="008F562B">
        <w:rPr>
          <w:rFonts w:cs="Arial"/>
          <w:b/>
          <w:bCs/>
          <w:color w:val="000000" w:themeColor="background2"/>
          <w:lang w:val="de-DE"/>
        </w:rPr>
        <w:t>verbesserte</w:t>
      </w:r>
      <w:r w:rsidR="0087628A">
        <w:rPr>
          <w:rFonts w:cs="Arial"/>
          <w:b/>
          <w:bCs/>
          <w:color w:val="000000" w:themeColor="background2"/>
          <w:lang w:val="de-DE"/>
        </w:rPr>
        <w:t xml:space="preserve"> Haptik und</w:t>
      </w:r>
      <w:r w:rsidR="007D204F">
        <w:rPr>
          <w:rFonts w:cs="Arial"/>
          <w:b/>
          <w:bCs/>
          <w:color w:val="000000" w:themeColor="background2"/>
          <w:lang w:val="de-DE"/>
        </w:rPr>
        <w:t xml:space="preserve"> </w:t>
      </w:r>
      <w:r w:rsidR="001869AA">
        <w:rPr>
          <w:rFonts w:cs="Arial"/>
          <w:b/>
          <w:bCs/>
          <w:color w:val="000000" w:themeColor="background2"/>
          <w:lang w:val="de-DE"/>
        </w:rPr>
        <w:t xml:space="preserve">ein hohes Maß an </w:t>
      </w:r>
      <w:r w:rsidR="001D15DF">
        <w:rPr>
          <w:rFonts w:cs="Arial"/>
          <w:b/>
          <w:bCs/>
          <w:color w:val="000000" w:themeColor="background2"/>
          <w:lang w:val="de-DE"/>
        </w:rPr>
        <w:t xml:space="preserve">Nachhaltigkeit </w:t>
      </w:r>
      <w:r w:rsidR="007D204F">
        <w:rPr>
          <w:rFonts w:cs="Arial"/>
          <w:b/>
          <w:bCs/>
          <w:color w:val="000000" w:themeColor="background2"/>
          <w:lang w:val="de-DE"/>
        </w:rPr>
        <w:t xml:space="preserve">aus. </w:t>
      </w:r>
      <w:r w:rsidR="00887F4D">
        <w:rPr>
          <w:rFonts w:cs="Arial"/>
          <w:b/>
          <w:bCs/>
          <w:color w:val="000000" w:themeColor="background2"/>
          <w:lang w:val="de-DE"/>
        </w:rPr>
        <w:t>Der Dämmstoff</w:t>
      </w:r>
      <w:r w:rsidR="00313C6F">
        <w:rPr>
          <w:rFonts w:cs="Arial"/>
          <w:b/>
          <w:bCs/>
          <w:color w:val="000000" w:themeColor="background2"/>
          <w:lang w:val="de-DE"/>
        </w:rPr>
        <w:t xml:space="preserve"> </w:t>
      </w:r>
      <w:r w:rsidR="0087628A">
        <w:rPr>
          <w:rFonts w:cs="Arial"/>
          <w:b/>
          <w:bCs/>
          <w:color w:val="000000" w:themeColor="background2"/>
          <w:lang w:val="de-DE"/>
        </w:rPr>
        <w:t xml:space="preserve">ist angenehm zu greifen, verursacht </w:t>
      </w:r>
      <w:r w:rsidR="005B117D">
        <w:rPr>
          <w:rFonts w:cs="Arial"/>
          <w:b/>
          <w:bCs/>
          <w:color w:val="000000" w:themeColor="background2"/>
          <w:lang w:val="de-DE"/>
        </w:rPr>
        <w:t xml:space="preserve">keine </w:t>
      </w:r>
      <w:r w:rsidR="0087628A">
        <w:rPr>
          <w:rFonts w:cs="Arial"/>
          <w:b/>
          <w:bCs/>
          <w:color w:val="000000" w:themeColor="background2"/>
          <w:lang w:val="de-DE"/>
        </w:rPr>
        <w:t>Hautreizungen und entwickelt weniger Staub</w:t>
      </w:r>
      <w:r w:rsidR="00974895">
        <w:rPr>
          <w:rFonts w:cs="Arial"/>
          <w:b/>
          <w:bCs/>
          <w:color w:val="000000" w:themeColor="background2"/>
          <w:lang w:val="de-DE"/>
        </w:rPr>
        <w:t xml:space="preserve"> als herkömmliches Dämmmaterial</w:t>
      </w:r>
      <w:r w:rsidR="0087628A">
        <w:rPr>
          <w:rFonts w:cs="Arial"/>
          <w:b/>
          <w:bCs/>
          <w:color w:val="000000" w:themeColor="background2"/>
          <w:lang w:val="de-DE"/>
        </w:rPr>
        <w:t>.</w:t>
      </w:r>
      <w:r w:rsidR="007D204F">
        <w:rPr>
          <w:rFonts w:cs="Arial"/>
          <w:b/>
          <w:bCs/>
          <w:color w:val="000000" w:themeColor="background2"/>
          <w:lang w:val="de-DE"/>
        </w:rPr>
        <w:t xml:space="preserve"> </w:t>
      </w:r>
      <w:r w:rsidR="00313C6F">
        <w:rPr>
          <w:rFonts w:cs="Arial"/>
          <w:b/>
          <w:bCs/>
          <w:color w:val="000000" w:themeColor="background2"/>
          <w:lang w:val="de-DE"/>
        </w:rPr>
        <w:t xml:space="preserve">Hergestellt wird die </w:t>
      </w:r>
      <w:r w:rsidR="003F33B6">
        <w:rPr>
          <w:rFonts w:cs="Arial"/>
          <w:b/>
          <w:bCs/>
          <w:color w:val="000000" w:themeColor="background2"/>
          <w:lang w:val="de-DE"/>
        </w:rPr>
        <w:t>Mineralwolle</w:t>
      </w:r>
      <w:r w:rsidR="00313C6F">
        <w:rPr>
          <w:rFonts w:cs="Arial"/>
          <w:b/>
          <w:bCs/>
          <w:color w:val="000000" w:themeColor="background2"/>
          <w:lang w:val="de-DE"/>
        </w:rPr>
        <w:t xml:space="preserve"> nach </w:t>
      </w:r>
      <w:r w:rsidR="000D1C97">
        <w:rPr>
          <w:rFonts w:cs="Arial"/>
          <w:b/>
          <w:bCs/>
          <w:color w:val="000000" w:themeColor="background2"/>
          <w:lang w:val="de-DE"/>
        </w:rPr>
        <w:t xml:space="preserve">einer neuen </w:t>
      </w:r>
      <w:r w:rsidR="00313C6F">
        <w:rPr>
          <w:rFonts w:cs="Arial"/>
          <w:b/>
          <w:bCs/>
          <w:color w:val="000000" w:themeColor="background2"/>
          <w:lang w:val="de-DE"/>
        </w:rPr>
        <w:t xml:space="preserve">Rezeptur mit </w:t>
      </w:r>
      <w:r w:rsidR="005D6D50">
        <w:rPr>
          <w:rFonts w:cs="Arial"/>
          <w:b/>
          <w:bCs/>
          <w:color w:val="000000" w:themeColor="background2"/>
          <w:lang w:val="de-DE"/>
        </w:rPr>
        <w:t>ein</w:t>
      </w:r>
      <w:r w:rsidR="00313C6F">
        <w:rPr>
          <w:rFonts w:cs="Arial"/>
          <w:b/>
          <w:bCs/>
          <w:color w:val="000000" w:themeColor="background2"/>
          <w:lang w:val="de-DE"/>
        </w:rPr>
        <w:t>em</w:t>
      </w:r>
      <w:r w:rsidR="005D6D50">
        <w:rPr>
          <w:rFonts w:cs="Arial"/>
          <w:b/>
          <w:bCs/>
          <w:color w:val="000000" w:themeColor="background2"/>
          <w:lang w:val="de-DE"/>
        </w:rPr>
        <w:t xml:space="preserve"> </w:t>
      </w:r>
      <w:r w:rsidR="005B117D">
        <w:rPr>
          <w:rFonts w:cs="Arial"/>
          <w:b/>
          <w:bCs/>
          <w:color w:val="000000" w:themeColor="background2"/>
          <w:lang w:val="de-DE"/>
        </w:rPr>
        <w:t xml:space="preserve">in weitesten Teilen </w:t>
      </w:r>
      <w:r w:rsidR="005D6D50">
        <w:rPr>
          <w:rFonts w:cs="Arial"/>
          <w:b/>
          <w:bCs/>
          <w:color w:val="000000" w:themeColor="background2"/>
          <w:lang w:val="de-DE"/>
        </w:rPr>
        <w:t>natürliche</w:t>
      </w:r>
      <w:r w:rsidR="00313C6F">
        <w:rPr>
          <w:rFonts w:cs="Arial"/>
          <w:b/>
          <w:bCs/>
          <w:color w:val="000000" w:themeColor="background2"/>
          <w:lang w:val="de-DE"/>
        </w:rPr>
        <w:t>n</w:t>
      </w:r>
      <w:r w:rsidR="005D6D50">
        <w:rPr>
          <w:rFonts w:cs="Arial"/>
          <w:b/>
          <w:bCs/>
          <w:color w:val="000000" w:themeColor="background2"/>
          <w:lang w:val="de-DE"/>
        </w:rPr>
        <w:t xml:space="preserve"> Bindemittel</w:t>
      </w:r>
      <w:r w:rsidR="001869AA">
        <w:rPr>
          <w:rFonts w:cs="Arial"/>
          <w:b/>
          <w:bCs/>
          <w:color w:val="000000" w:themeColor="background2"/>
          <w:lang w:val="de-DE"/>
        </w:rPr>
        <w:t xml:space="preserve"> </w:t>
      </w:r>
      <w:r w:rsidR="005B117D">
        <w:rPr>
          <w:rFonts w:cs="Arial"/>
          <w:b/>
          <w:bCs/>
          <w:color w:val="000000" w:themeColor="background2"/>
          <w:lang w:val="de-DE"/>
        </w:rPr>
        <w:t>auf Grundlage von</w:t>
      </w:r>
      <w:r w:rsidR="005D6D50">
        <w:rPr>
          <w:rFonts w:cs="Arial"/>
          <w:b/>
          <w:bCs/>
          <w:color w:val="000000" w:themeColor="background2"/>
          <w:lang w:val="de-DE"/>
        </w:rPr>
        <w:t xml:space="preserve"> </w:t>
      </w:r>
      <w:r w:rsidR="005B117D">
        <w:rPr>
          <w:rFonts w:cs="Arial"/>
          <w:b/>
          <w:bCs/>
          <w:color w:val="000000" w:themeColor="background2"/>
          <w:lang w:val="de-DE"/>
        </w:rPr>
        <w:t xml:space="preserve">Nebenprodukten </w:t>
      </w:r>
      <w:r w:rsidR="005D6D50">
        <w:rPr>
          <w:rFonts w:cs="Arial"/>
          <w:b/>
          <w:bCs/>
          <w:color w:val="000000" w:themeColor="background2"/>
          <w:lang w:val="de-DE"/>
        </w:rPr>
        <w:t>der Zucker- und Getreideindustrie</w:t>
      </w:r>
      <w:r w:rsidR="008014F1">
        <w:rPr>
          <w:rFonts w:cs="Arial"/>
          <w:b/>
          <w:bCs/>
          <w:color w:val="000000" w:themeColor="background2"/>
          <w:lang w:val="de-DE"/>
        </w:rPr>
        <w:t xml:space="preserve">. Das </w:t>
      </w:r>
      <w:proofErr w:type="gramStart"/>
      <w:r w:rsidR="008014F1">
        <w:rPr>
          <w:rFonts w:cs="Arial"/>
          <w:b/>
          <w:bCs/>
          <w:color w:val="000000" w:themeColor="background2"/>
          <w:lang w:val="de-DE"/>
        </w:rPr>
        <w:t xml:space="preserve">Bindemittel  </w:t>
      </w:r>
      <w:r w:rsidR="005B117D">
        <w:rPr>
          <w:rFonts w:cs="Arial"/>
          <w:b/>
          <w:bCs/>
          <w:color w:val="000000" w:themeColor="background2"/>
          <w:lang w:val="de-DE"/>
        </w:rPr>
        <w:t>besteht</w:t>
      </w:r>
      <w:proofErr w:type="gramEnd"/>
      <w:r w:rsidR="005B117D">
        <w:rPr>
          <w:rFonts w:cs="Arial"/>
          <w:b/>
          <w:bCs/>
          <w:color w:val="000000" w:themeColor="background2"/>
          <w:lang w:val="de-DE"/>
        </w:rPr>
        <w:t xml:space="preserve"> </w:t>
      </w:r>
      <w:r w:rsidR="002C08E9">
        <w:rPr>
          <w:rFonts w:cs="Arial"/>
          <w:b/>
          <w:bCs/>
          <w:color w:val="000000" w:themeColor="background2"/>
          <w:lang w:val="de-DE"/>
        </w:rPr>
        <w:t xml:space="preserve">damit aus einem hohen Anteil nachwachsender Rohstoffe. </w:t>
      </w:r>
      <w:r w:rsidR="005B117D">
        <w:rPr>
          <w:rFonts w:cs="Arial"/>
          <w:b/>
          <w:bCs/>
          <w:color w:val="000000" w:themeColor="background2"/>
          <w:lang w:val="de-DE"/>
        </w:rPr>
        <w:t>A</w:t>
      </w:r>
      <w:r w:rsidR="00974895">
        <w:rPr>
          <w:rFonts w:cs="Arial"/>
          <w:b/>
          <w:bCs/>
          <w:color w:val="000000" w:themeColor="background2"/>
          <w:lang w:val="de-DE"/>
        </w:rPr>
        <w:t xml:space="preserve">uch </w:t>
      </w:r>
      <w:r w:rsidR="000B08E5">
        <w:rPr>
          <w:rFonts w:cs="Arial"/>
          <w:b/>
          <w:bCs/>
          <w:color w:val="000000" w:themeColor="background2"/>
          <w:lang w:val="de-DE"/>
        </w:rPr>
        <w:t xml:space="preserve">das </w:t>
      </w:r>
      <w:r w:rsidR="005B117D">
        <w:rPr>
          <w:rFonts w:cs="Arial"/>
          <w:b/>
          <w:bCs/>
          <w:color w:val="000000" w:themeColor="background2"/>
          <w:lang w:val="de-DE"/>
        </w:rPr>
        <w:t xml:space="preserve">neue </w:t>
      </w:r>
      <w:r w:rsidR="000B08E5">
        <w:rPr>
          <w:rFonts w:cs="Arial"/>
          <w:b/>
          <w:bCs/>
          <w:color w:val="000000" w:themeColor="background2"/>
          <w:lang w:val="de-DE"/>
        </w:rPr>
        <w:t>Verpackungsmaterial</w:t>
      </w:r>
      <w:r w:rsidR="005B117D">
        <w:rPr>
          <w:rFonts w:cs="Arial"/>
          <w:b/>
          <w:bCs/>
          <w:color w:val="000000" w:themeColor="background2"/>
          <w:lang w:val="de-DE"/>
        </w:rPr>
        <w:t xml:space="preserve"> unterstreicht den Nachhaltigkeitsgedanken</w:t>
      </w:r>
      <w:r w:rsidR="000B08E5">
        <w:rPr>
          <w:rFonts w:cs="Arial"/>
          <w:b/>
          <w:bCs/>
          <w:color w:val="000000" w:themeColor="background2"/>
          <w:lang w:val="de-DE"/>
        </w:rPr>
        <w:t>:</w:t>
      </w:r>
      <w:r w:rsidR="00AA2AB2">
        <w:rPr>
          <w:rFonts w:cs="Arial"/>
          <w:b/>
          <w:bCs/>
          <w:color w:val="000000" w:themeColor="background2"/>
          <w:lang w:val="de-DE"/>
        </w:rPr>
        <w:t xml:space="preserve"> </w:t>
      </w:r>
      <w:r w:rsidR="005B117D">
        <w:rPr>
          <w:rFonts w:cs="Arial"/>
          <w:b/>
          <w:bCs/>
          <w:color w:val="000000" w:themeColor="background2"/>
          <w:lang w:val="de-DE"/>
        </w:rPr>
        <w:t>Lanaé wird</w:t>
      </w:r>
      <w:r w:rsidR="000B08E5">
        <w:rPr>
          <w:rFonts w:cs="Arial"/>
          <w:b/>
          <w:bCs/>
          <w:color w:val="000000" w:themeColor="background2"/>
          <w:lang w:val="de-DE"/>
        </w:rPr>
        <w:t xml:space="preserve"> ausschließlich </w:t>
      </w:r>
      <w:r w:rsidR="00F44F0F">
        <w:rPr>
          <w:rFonts w:cs="Arial"/>
          <w:b/>
          <w:bCs/>
          <w:color w:val="000000" w:themeColor="background2"/>
          <w:lang w:val="de-DE"/>
        </w:rPr>
        <w:t xml:space="preserve">in </w:t>
      </w:r>
      <w:r w:rsidR="000B08E5">
        <w:rPr>
          <w:rFonts w:cs="Arial"/>
          <w:b/>
          <w:bCs/>
          <w:color w:val="000000" w:themeColor="background2"/>
          <w:lang w:val="de-DE"/>
        </w:rPr>
        <w:t xml:space="preserve">Folie verpackt, </w:t>
      </w:r>
      <w:r w:rsidR="0048667B">
        <w:rPr>
          <w:rFonts w:cs="Arial"/>
          <w:b/>
          <w:bCs/>
          <w:color w:val="000000" w:themeColor="background2"/>
          <w:lang w:val="de-DE"/>
        </w:rPr>
        <w:t>die einen etwa 30-prozentigen Re</w:t>
      </w:r>
      <w:r w:rsidR="005B117D">
        <w:rPr>
          <w:rFonts w:cs="Arial"/>
          <w:b/>
          <w:bCs/>
          <w:color w:val="000000" w:themeColor="background2"/>
          <w:lang w:val="de-DE"/>
        </w:rPr>
        <w:t>z</w:t>
      </w:r>
      <w:r w:rsidR="0048667B">
        <w:rPr>
          <w:rFonts w:cs="Arial"/>
          <w:b/>
          <w:bCs/>
          <w:color w:val="000000" w:themeColor="background2"/>
          <w:lang w:val="de-DE"/>
        </w:rPr>
        <w:t>y</w:t>
      </w:r>
      <w:r w:rsidR="005B117D">
        <w:rPr>
          <w:rFonts w:cs="Arial"/>
          <w:b/>
          <w:bCs/>
          <w:color w:val="000000" w:themeColor="background2"/>
          <w:lang w:val="de-DE"/>
        </w:rPr>
        <w:t>k</w:t>
      </w:r>
      <w:r w:rsidR="0048667B">
        <w:rPr>
          <w:rFonts w:cs="Arial"/>
          <w:b/>
          <w:bCs/>
          <w:color w:val="000000" w:themeColor="background2"/>
          <w:lang w:val="de-DE"/>
        </w:rPr>
        <w:t xml:space="preserve">lat-Anteil aufweist und sich durch </w:t>
      </w:r>
      <w:r w:rsidR="000D1C97">
        <w:rPr>
          <w:rFonts w:cs="Arial"/>
          <w:b/>
          <w:bCs/>
          <w:color w:val="000000" w:themeColor="background2"/>
          <w:lang w:val="de-DE"/>
        </w:rPr>
        <w:t xml:space="preserve">eine </w:t>
      </w:r>
      <w:r w:rsidR="008F562B">
        <w:rPr>
          <w:rFonts w:cs="Arial"/>
          <w:b/>
          <w:bCs/>
          <w:color w:val="000000" w:themeColor="background2"/>
          <w:lang w:val="de-DE"/>
        </w:rPr>
        <w:t>hohe Wiederverwertbarkeit auszeichnet.</w:t>
      </w:r>
    </w:p>
    <w:p w14:paraId="2651A5C4" w14:textId="77777777" w:rsidR="00CD7F44" w:rsidRPr="00974895" w:rsidRDefault="00CD7F44" w:rsidP="000A25B4">
      <w:pPr>
        <w:shd w:val="clear" w:color="auto" w:fill="FFFFFF"/>
        <w:rPr>
          <w:rFonts w:cs="Arial"/>
          <w:b/>
          <w:bCs/>
          <w:color w:val="000000" w:themeColor="background2"/>
          <w:lang w:val="de-DE"/>
        </w:rPr>
      </w:pPr>
    </w:p>
    <w:p w14:paraId="3F445C92" w14:textId="2863EF5E" w:rsidR="008A5377" w:rsidRPr="00974895" w:rsidRDefault="00B71ED7" w:rsidP="006F431D">
      <w:pPr>
        <w:shd w:val="clear" w:color="auto" w:fill="FFFFFF"/>
        <w:rPr>
          <w:rFonts w:cs="Arial"/>
          <w:color w:val="000000" w:themeColor="background2"/>
          <w:lang w:val="de-DE"/>
        </w:rPr>
      </w:pPr>
      <w:r w:rsidRPr="00974895">
        <w:rPr>
          <w:rFonts w:cs="Arial"/>
          <w:color w:val="000000" w:themeColor="background2"/>
          <w:lang w:val="de-DE"/>
        </w:rPr>
        <w:t xml:space="preserve">Die neue </w:t>
      </w:r>
      <w:r w:rsidR="00F8572E">
        <w:rPr>
          <w:rFonts w:cs="Arial"/>
          <w:color w:val="000000" w:themeColor="background2"/>
          <w:lang w:val="de-DE"/>
        </w:rPr>
        <w:t xml:space="preserve">Lanaé </w:t>
      </w:r>
      <w:r w:rsidR="00B35932">
        <w:rPr>
          <w:rFonts w:cs="Arial"/>
          <w:color w:val="000000" w:themeColor="background2"/>
          <w:lang w:val="de-DE"/>
        </w:rPr>
        <w:t>Mineral</w:t>
      </w:r>
      <w:r w:rsidRPr="00974895">
        <w:rPr>
          <w:rFonts w:cs="Arial"/>
          <w:color w:val="000000" w:themeColor="background2"/>
          <w:lang w:val="de-DE"/>
        </w:rPr>
        <w:t>wolle von ISOVER bietet</w:t>
      </w:r>
      <w:r w:rsidR="005D6D2C" w:rsidRPr="00974895">
        <w:rPr>
          <w:rFonts w:cs="Arial"/>
          <w:color w:val="000000" w:themeColor="background2"/>
          <w:lang w:val="de-DE"/>
        </w:rPr>
        <w:t xml:space="preserve"> </w:t>
      </w:r>
      <w:r w:rsidR="002C22ED" w:rsidRPr="00974895">
        <w:rPr>
          <w:rFonts w:cs="Arial"/>
          <w:color w:val="000000" w:themeColor="background2"/>
          <w:lang w:val="de-DE"/>
        </w:rPr>
        <w:t>gewohnt hohe Qualität</w:t>
      </w:r>
      <w:r w:rsidR="005D356A" w:rsidRPr="00974895">
        <w:rPr>
          <w:rFonts w:cs="Arial"/>
          <w:color w:val="000000" w:themeColor="background2"/>
          <w:lang w:val="de-DE"/>
        </w:rPr>
        <w:t xml:space="preserve"> und Sicherheit</w:t>
      </w:r>
      <w:r w:rsidR="00D94D2F" w:rsidRPr="00974895">
        <w:rPr>
          <w:rFonts w:cs="Arial"/>
          <w:color w:val="000000" w:themeColor="background2"/>
          <w:lang w:val="de-DE"/>
        </w:rPr>
        <w:t xml:space="preserve">. </w:t>
      </w:r>
      <w:r w:rsidRPr="00974895">
        <w:rPr>
          <w:rFonts w:cs="Arial"/>
          <w:color w:val="000000" w:themeColor="background2"/>
          <w:lang w:val="de-DE"/>
        </w:rPr>
        <w:t>Der nichtbrennbare Dämmstoff</w:t>
      </w:r>
      <w:r w:rsidR="00445B99" w:rsidRPr="00974895">
        <w:rPr>
          <w:rFonts w:cs="Arial"/>
          <w:color w:val="000000" w:themeColor="background2"/>
          <w:lang w:val="de-DE"/>
        </w:rPr>
        <w:t xml:space="preserve"> zeichnet sich </w:t>
      </w:r>
      <w:r w:rsidR="005D6D2C" w:rsidRPr="00974895">
        <w:rPr>
          <w:rFonts w:cs="Arial"/>
          <w:color w:val="000000" w:themeColor="background2"/>
          <w:lang w:val="de-DE"/>
        </w:rPr>
        <w:t xml:space="preserve">wie </w:t>
      </w:r>
      <w:r w:rsidR="00865819" w:rsidRPr="00974895">
        <w:rPr>
          <w:rFonts w:cs="Arial"/>
          <w:color w:val="000000" w:themeColor="background2"/>
          <w:lang w:val="de-DE"/>
        </w:rPr>
        <w:t>bisher</w:t>
      </w:r>
      <w:r w:rsidR="005D6D2C" w:rsidRPr="00974895">
        <w:rPr>
          <w:rFonts w:cs="Arial"/>
          <w:color w:val="000000" w:themeColor="background2"/>
          <w:lang w:val="de-DE"/>
        </w:rPr>
        <w:t xml:space="preserve"> </w:t>
      </w:r>
      <w:r w:rsidR="00445B99" w:rsidRPr="00974895">
        <w:rPr>
          <w:rFonts w:cs="Arial"/>
          <w:color w:val="000000" w:themeColor="background2"/>
          <w:lang w:val="de-DE"/>
        </w:rPr>
        <w:t xml:space="preserve">durch einen hervorragenden Wärmeschutz (bis Wärmeleitstufe 032) aus und leistet zudem einen ausgezeichneten Schallschutz. </w:t>
      </w:r>
      <w:r w:rsidR="001869AA">
        <w:rPr>
          <w:rFonts w:cs="Arial"/>
          <w:color w:val="000000" w:themeColor="background2"/>
          <w:lang w:val="de-DE"/>
        </w:rPr>
        <w:t>Neben der neuen, nachhaltigen Rezeptur ist d</w:t>
      </w:r>
      <w:r w:rsidR="00B76AAD" w:rsidRPr="00974895">
        <w:rPr>
          <w:rFonts w:cs="Arial"/>
          <w:color w:val="000000" w:themeColor="background2"/>
          <w:lang w:val="de-DE"/>
        </w:rPr>
        <w:t>ie augenscheinlichste</w:t>
      </w:r>
      <w:r w:rsidR="00445B99" w:rsidRPr="00974895">
        <w:rPr>
          <w:rFonts w:cs="Arial"/>
          <w:color w:val="000000" w:themeColor="background2"/>
          <w:lang w:val="de-DE"/>
        </w:rPr>
        <w:t xml:space="preserve"> </w:t>
      </w:r>
      <w:r w:rsidR="001869AA">
        <w:rPr>
          <w:rFonts w:cs="Arial"/>
          <w:color w:val="000000" w:themeColor="background2"/>
          <w:lang w:val="de-DE"/>
        </w:rPr>
        <w:t>Eigenschaft von Lanaé</w:t>
      </w:r>
      <w:r w:rsidR="008A5377" w:rsidRPr="00974895">
        <w:rPr>
          <w:rFonts w:cs="Arial"/>
          <w:color w:val="000000" w:themeColor="background2"/>
          <w:lang w:val="de-DE"/>
        </w:rPr>
        <w:t xml:space="preserve"> </w:t>
      </w:r>
      <w:r w:rsidR="001869AA">
        <w:rPr>
          <w:rFonts w:cs="Arial"/>
          <w:color w:val="000000" w:themeColor="background2"/>
          <w:lang w:val="de-DE"/>
        </w:rPr>
        <w:t>ihre</w:t>
      </w:r>
      <w:r w:rsidR="008A5377" w:rsidRPr="00974895">
        <w:rPr>
          <w:rFonts w:cs="Arial"/>
          <w:color w:val="000000" w:themeColor="background2"/>
          <w:lang w:val="de-DE"/>
        </w:rPr>
        <w:t xml:space="preserve"> helle Farb</w:t>
      </w:r>
      <w:r w:rsidR="001869AA">
        <w:rPr>
          <w:rFonts w:cs="Arial"/>
          <w:color w:val="000000" w:themeColor="background2"/>
          <w:lang w:val="de-DE"/>
        </w:rPr>
        <w:t>e</w:t>
      </w:r>
      <w:r w:rsidR="002C22ED" w:rsidRPr="00974895">
        <w:rPr>
          <w:rFonts w:cs="Arial"/>
          <w:color w:val="000000" w:themeColor="background2"/>
          <w:lang w:val="de-DE"/>
        </w:rPr>
        <w:t xml:space="preserve">, die gerade beim Einsatz in Innenräumen einen optisch ansprechenden Eindruck macht. Das feste Material lässt sich leicht zuschneiden und ist </w:t>
      </w:r>
      <w:r w:rsidR="00B76AAD" w:rsidRPr="00974895">
        <w:rPr>
          <w:rFonts w:cs="Arial"/>
          <w:color w:val="000000" w:themeColor="background2"/>
          <w:lang w:val="de-DE"/>
        </w:rPr>
        <w:t>wie gewohnt</w:t>
      </w:r>
      <w:r w:rsidR="005D356A" w:rsidRPr="00974895">
        <w:rPr>
          <w:rFonts w:cs="Arial"/>
          <w:color w:val="000000" w:themeColor="background2"/>
          <w:lang w:val="de-DE"/>
        </w:rPr>
        <w:t xml:space="preserve"> </w:t>
      </w:r>
      <w:r w:rsidR="00D94D2F" w:rsidRPr="00974895">
        <w:rPr>
          <w:rFonts w:cs="Arial"/>
          <w:color w:val="000000" w:themeColor="background2"/>
          <w:lang w:val="de-DE"/>
        </w:rPr>
        <w:t>schnell und sicher</w:t>
      </w:r>
      <w:r w:rsidR="002C22ED" w:rsidRPr="00974895">
        <w:rPr>
          <w:rFonts w:cs="Arial"/>
          <w:color w:val="000000" w:themeColor="background2"/>
          <w:lang w:val="de-DE"/>
        </w:rPr>
        <w:t xml:space="preserve"> </w:t>
      </w:r>
      <w:r w:rsidR="00865819" w:rsidRPr="00974895">
        <w:rPr>
          <w:rFonts w:cs="Arial"/>
          <w:color w:val="000000" w:themeColor="background2"/>
          <w:lang w:val="de-DE"/>
        </w:rPr>
        <w:t>verlegt</w:t>
      </w:r>
      <w:r w:rsidR="002C22ED" w:rsidRPr="00974895">
        <w:rPr>
          <w:rFonts w:cs="Arial"/>
          <w:color w:val="000000" w:themeColor="background2"/>
          <w:lang w:val="de-DE"/>
        </w:rPr>
        <w:t xml:space="preserve">. </w:t>
      </w:r>
      <w:r w:rsidR="00B76AAD" w:rsidRPr="00974895">
        <w:rPr>
          <w:rFonts w:cs="Arial"/>
          <w:color w:val="000000" w:themeColor="background2"/>
          <w:lang w:val="de-DE"/>
        </w:rPr>
        <w:t xml:space="preserve">Dabei entsteht </w:t>
      </w:r>
      <w:r w:rsidR="005D6D2C" w:rsidRPr="00974895">
        <w:rPr>
          <w:rFonts w:cs="Arial"/>
          <w:color w:val="000000" w:themeColor="background2"/>
          <w:lang w:val="de-DE"/>
        </w:rPr>
        <w:t xml:space="preserve">jedoch </w:t>
      </w:r>
      <w:r w:rsidR="002C22ED" w:rsidRPr="00974895">
        <w:rPr>
          <w:rFonts w:cs="Arial"/>
          <w:color w:val="000000" w:themeColor="background2"/>
          <w:lang w:val="de-DE"/>
        </w:rPr>
        <w:t>deutlich wenige</w:t>
      </w:r>
      <w:r w:rsidR="005D356A" w:rsidRPr="00974895">
        <w:rPr>
          <w:rFonts w:cs="Arial"/>
          <w:color w:val="000000" w:themeColor="background2"/>
          <w:lang w:val="de-DE"/>
        </w:rPr>
        <w:t>r</w:t>
      </w:r>
      <w:r w:rsidR="002C22ED" w:rsidRPr="00974895">
        <w:rPr>
          <w:rFonts w:cs="Arial"/>
          <w:color w:val="000000" w:themeColor="background2"/>
          <w:lang w:val="de-DE"/>
        </w:rPr>
        <w:t xml:space="preserve"> Staub</w:t>
      </w:r>
      <w:r w:rsidR="005D356A" w:rsidRPr="00974895">
        <w:rPr>
          <w:rFonts w:cs="Arial"/>
          <w:color w:val="000000" w:themeColor="background2"/>
          <w:lang w:val="de-DE"/>
        </w:rPr>
        <w:t xml:space="preserve"> und Verarbeite</w:t>
      </w:r>
      <w:r w:rsidR="008014F1">
        <w:rPr>
          <w:rFonts w:cs="Arial"/>
          <w:color w:val="000000" w:themeColor="background2"/>
          <w:lang w:val="de-DE"/>
        </w:rPr>
        <w:t>nde</w:t>
      </w:r>
      <w:r w:rsidR="005D356A" w:rsidRPr="00974895">
        <w:rPr>
          <w:rFonts w:cs="Arial"/>
          <w:color w:val="000000" w:themeColor="background2"/>
          <w:lang w:val="de-DE"/>
        </w:rPr>
        <w:t xml:space="preserve"> </w:t>
      </w:r>
      <w:r w:rsidR="00865819" w:rsidRPr="00974895">
        <w:rPr>
          <w:rFonts w:cs="Arial"/>
          <w:color w:val="000000" w:themeColor="background2"/>
          <w:lang w:val="de-DE"/>
        </w:rPr>
        <w:t xml:space="preserve">bleiben </w:t>
      </w:r>
      <w:r w:rsidR="005D356A" w:rsidRPr="00974895">
        <w:rPr>
          <w:rFonts w:cs="Arial"/>
          <w:color w:val="000000" w:themeColor="background2"/>
          <w:lang w:val="de-DE"/>
        </w:rPr>
        <w:t xml:space="preserve">von </w:t>
      </w:r>
      <w:r w:rsidR="00B76AAD" w:rsidRPr="00974895">
        <w:rPr>
          <w:rFonts w:cs="Arial"/>
          <w:color w:val="000000" w:themeColor="background2"/>
          <w:lang w:val="de-DE"/>
        </w:rPr>
        <w:t xml:space="preserve">unliebsamen </w:t>
      </w:r>
      <w:r w:rsidR="005D356A" w:rsidRPr="00974895">
        <w:rPr>
          <w:rFonts w:cs="Arial"/>
          <w:color w:val="000000" w:themeColor="background2"/>
          <w:lang w:val="de-DE"/>
        </w:rPr>
        <w:t xml:space="preserve">Hautreizungen verschont. </w:t>
      </w:r>
    </w:p>
    <w:p w14:paraId="4E3B0A09" w14:textId="77777777" w:rsidR="00B35932" w:rsidRPr="00974895" w:rsidRDefault="00B35932" w:rsidP="006F431D">
      <w:pPr>
        <w:shd w:val="clear" w:color="auto" w:fill="FFFFFF"/>
        <w:rPr>
          <w:rFonts w:cs="Arial"/>
          <w:color w:val="000000" w:themeColor="background2"/>
          <w:lang w:val="de-DE"/>
        </w:rPr>
      </w:pPr>
    </w:p>
    <w:p w14:paraId="4BC73677" w14:textId="01BA1333" w:rsidR="00865819" w:rsidRPr="00974895" w:rsidRDefault="00C46989" w:rsidP="006F431D">
      <w:pPr>
        <w:shd w:val="clear" w:color="auto" w:fill="FFFFFF"/>
        <w:rPr>
          <w:rFonts w:cs="Arial"/>
          <w:b/>
          <w:bCs/>
          <w:color w:val="000000" w:themeColor="background2"/>
          <w:lang w:val="de-DE"/>
        </w:rPr>
      </w:pPr>
      <w:r w:rsidRPr="00974895">
        <w:rPr>
          <w:rFonts w:cs="Arial"/>
          <w:b/>
          <w:bCs/>
          <w:color w:val="000000" w:themeColor="background2"/>
          <w:lang w:val="de-DE"/>
        </w:rPr>
        <w:t>Stetige Weiterentwicklung und Prüfung</w:t>
      </w:r>
    </w:p>
    <w:p w14:paraId="2A51D431" w14:textId="7908BF93" w:rsidR="00C46989" w:rsidRPr="00974895" w:rsidRDefault="001D5212" w:rsidP="008655C3">
      <w:pPr>
        <w:shd w:val="clear" w:color="auto" w:fill="FFFFFF"/>
        <w:rPr>
          <w:rFonts w:cs="Arial"/>
          <w:color w:val="000000" w:themeColor="background2"/>
          <w:lang w:val="de-DE"/>
        </w:rPr>
      </w:pPr>
      <w:r w:rsidRPr="00974895">
        <w:rPr>
          <w:rFonts w:cs="Arial"/>
          <w:color w:val="000000" w:themeColor="background2"/>
          <w:lang w:val="de-DE"/>
        </w:rPr>
        <w:t xml:space="preserve">ISOVER </w:t>
      </w:r>
      <w:r w:rsidR="008014F1">
        <w:rPr>
          <w:rFonts w:cs="Arial"/>
          <w:color w:val="000000" w:themeColor="background2"/>
          <w:lang w:val="de-DE"/>
        </w:rPr>
        <w:t>Mineralwolle</w:t>
      </w:r>
      <w:r w:rsidRPr="00974895">
        <w:rPr>
          <w:rFonts w:cs="Arial"/>
          <w:color w:val="000000" w:themeColor="background2"/>
          <w:lang w:val="de-DE"/>
        </w:rPr>
        <w:t xml:space="preserve"> </w:t>
      </w:r>
      <w:r w:rsidR="001869AA">
        <w:rPr>
          <w:rFonts w:cs="Arial"/>
          <w:color w:val="000000" w:themeColor="background2"/>
          <w:lang w:val="de-DE"/>
        </w:rPr>
        <w:t>wird</w:t>
      </w:r>
      <w:r w:rsidRPr="00974895">
        <w:rPr>
          <w:rFonts w:cs="Arial"/>
          <w:color w:val="000000" w:themeColor="background2"/>
          <w:lang w:val="de-DE"/>
        </w:rPr>
        <w:t xml:space="preserve"> stetig weiterentwickelt und unterlieg</w:t>
      </w:r>
      <w:r w:rsidR="001869AA">
        <w:rPr>
          <w:rFonts w:cs="Arial"/>
          <w:color w:val="000000" w:themeColor="background2"/>
          <w:lang w:val="de-DE"/>
        </w:rPr>
        <w:t>t</w:t>
      </w:r>
      <w:r w:rsidRPr="00974895">
        <w:rPr>
          <w:rFonts w:cs="Arial"/>
          <w:color w:val="000000" w:themeColor="background2"/>
          <w:lang w:val="de-DE"/>
        </w:rPr>
        <w:t xml:space="preserve"> regelmäßig freiwilligen Emissionsprüfungen, um die Auswirkungen auf die Wohngesundheit zu prüfen. Auszeichnungen wie „Blauer Engel“ und „EUROFINS Indoor AirComfort Gold“ bestätigen dabei die Einhaltung strenger Grenzwerte im Wohnbereich. </w:t>
      </w:r>
    </w:p>
    <w:p w14:paraId="3B63015A" w14:textId="77777777" w:rsidR="00C46989" w:rsidRPr="00974895" w:rsidRDefault="00C46989" w:rsidP="008655C3">
      <w:pPr>
        <w:shd w:val="clear" w:color="auto" w:fill="FFFFFF"/>
        <w:rPr>
          <w:rFonts w:cs="Arial"/>
          <w:color w:val="000000" w:themeColor="background2"/>
          <w:lang w:val="de-DE"/>
        </w:rPr>
      </w:pPr>
    </w:p>
    <w:p w14:paraId="29783970" w14:textId="1B0C1981" w:rsidR="00EF3199" w:rsidRPr="00974895" w:rsidRDefault="00B71ED7" w:rsidP="008655C3">
      <w:pPr>
        <w:shd w:val="clear" w:color="auto" w:fill="FFFFFF"/>
        <w:rPr>
          <w:rFonts w:cs="Arial"/>
          <w:color w:val="000000" w:themeColor="background2"/>
          <w:lang w:val="de-DE"/>
        </w:rPr>
      </w:pPr>
      <w:r w:rsidRPr="00974895">
        <w:rPr>
          <w:rFonts w:cs="Arial"/>
          <w:color w:val="000000" w:themeColor="background2"/>
          <w:lang w:val="de-DE"/>
        </w:rPr>
        <w:t xml:space="preserve">Die </w:t>
      </w:r>
      <w:r w:rsidR="00C46989" w:rsidRPr="00974895">
        <w:rPr>
          <w:rFonts w:cs="Arial"/>
          <w:color w:val="000000" w:themeColor="background2"/>
          <w:lang w:val="de-DE"/>
        </w:rPr>
        <w:t xml:space="preserve">wohngesunde und </w:t>
      </w:r>
      <w:r w:rsidRPr="00974895">
        <w:rPr>
          <w:rFonts w:cs="Arial"/>
          <w:color w:val="000000" w:themeColor="background2"/>
          <w:lang w:val="de-DE"/>
        </w:rPr>
        <w:t xml:space="preserve">nachhaltige </w:t>
      </w:r>
      <w:r w:rsidR="008014F1">
        <w:rPr>
          <w:rFonts w:cs="Arial"/>
          <w:color w:val="000000" w:themeColor="background2"/>
          <w:lang w:val="de-DE"/>
        </w:rPr>
        <w:t>Lanaé wird ab Sommer 2024 erhältlich sein.</w:t>
      </w:r>
    </w:p>
    <w:p w14:paraId="4004CBDC" w14:textId="1F1A3072" w:rsidR="00120D06" w:rsidRPr="00974895" w:rsidRDefault="00120D06" w:rsidP="00120D06">
      <w:pPr>
        <w:shd w:val="clear" w:color="auto" w:fill="FFFFFF"/>
        <w:rPr>
          <w:rFonts w:cs="Arial"/>
          <w:color w:val="000000" w:themeColor="background2"/>
          <w:lang w:val="de-DE"/>
        </w:rPr>
      </w:pPr>
    </w:p>
    <w:p w14:paraId="2E3D0E9A" w14:textId="637B5064" w:rsidR="00FC24C7" w:rsidRPr="000A25B4" w:rsidRDefault="00FC24C7" w:rsidP="000A25B4">
      <w:pPr>
        <w:autoSpaceDE w:val="0"/>
        <w:autoSpaceDN w:val="0"/>
        <w:adjustRightInd w:val="0"/>
        <w:jc w:val="left"/>
        <w:rPr>
          <w:rFonts w:cs="Arial"/>
          <w:color w:val="000000" w:themeColor="background2"/>
          <w:lang w:val="de-DE"/>
        </w:rPr>
      </w:pPr>
    </w:p>
    <w:p w14:paraId="79851D81" w14:textId="2876AE89" w:rsidR="000A25B4" w:rsidRPr="00D87B06" w:rsidRDefault="000A25B4" w:rsidP="000A25B4">
      <w:pPr>
        <w:autoSpaceDE w:val="0"/>
        <w:autoSpaceDN w:val="0"/>
        <w:adjustRightInd w:val="0"/>
        <w:jc w:val="left"/>
        <w:rPr>
          <w:rFonts w:cs="Arial"/>
          <w:b/>
          <w:bCs/>
          <w:color w:val="000000" w:themeColor="background2"/>
          <w:lang w:val="de-DE"/>
        </w:rPr>
      </w:pPr>
      <w:r w:rsidRPr="000A25B4">
        <w:rPr>
          <w:rFonts w:cs="Arial"/>
          <w:b/>
          <w:bCs/>
          <w:color w:val="000000" w:themeColor="background2"/>
          <w:lang w:val="de-DE"/>
        </w:rPr>
        <w:t>Bild</w:t>
      </w:r>
    </w:p>
    <w:p w14:paraId="73EA95A5" w14:textId="6C127763" w:rsidR="008014F1" w:rsidRPr="00B81520" w:rsidRDefault="002F1BAC" w:rsidP="00F8572E">
      <w:pPr>
        <w:autoSpaceDE w:val="0"/>
        <w:autoSpaceDN w:val="0"/>
        <w:adjustRightInd w:val="0"/>
        <w:spacing w:line="240" w:lineRule="auto"/>
        <w:rPr>
          <w:rFonts w:cs="Arial"/>
          <w:color w:val="000000" w:themeColor="background2"/>
          <w:lang w:val="de-DE"/>
        </w:rPr>
      </w:pPr>
      <w:r>
        <w:rPr>
          <w:rFonts w:cs="Arial"/>
          <w:bCs/>
          <w:noProof/>
          <w:color w:val="000000" w:themeColor="background2"/>
          <w:lang w:val="de-DE"/>
        </w:rPr>
        <w:drawing>
          <wp:inline distT="0" distB="0" distL="0" distR="0" wp14:anchorId="10F8CAF8" wp14:editId="4F9B9A05">
            <wp:extent cx="1981200" cy="3594100"/>
            <wp:effectExtent l="0" t="0" r="0" b="0"/>
            <wp:docPr id="1750089802" name="Grafik 1" descr="Ein Bild, das Person, Kleidung, Menschliches Gesicht, Brill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089802" name="Grafik 1" descr="Ein Bild, das Person, Kleidung, Menschliches Gesicht, Brille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1981200" cy="3594100"/>
                    </a:xfrm>
                    <a:prstGeom prst="rect">
                      <a:avLst/>
                    </a:prstGeom>
                  </pic:spPr>
                </pic:pic>
              </a:graphicData>
            </a:graphic>
          </wp:inline>
        </w:drawing>
      </w:r>
      <w:r w:rsidR="000A25B4" w:rsidRPr="000A25B4">
        <w:rPr>
          <w:rFonts w:cs="Arial"/>
          <w:bCs/>
          <w:color w:val="000000" w:themeColor="background2"/>
          <w:lang w:val="de-DE"/>
        </w:rPr>
        <w:br/>
      </w:r>
      <w:r w:rsidR="00E315B1" w:rsidRPr="00B81520">
        <w:rPr>
          <w:rFonts w:cs="Arial"/>
          <w:color w:val="000000" w:themeColor="background2"/>
          <w:lang w:val="de-DE"/>
        </w:rPr>
        <w:t xml:space="preserve">Die neue ISOVER </w:t>
      </w:r>
      <w:r w:rsidR="00B35932">
        <w:rPr>
          <w:rFonts w:cs="Arial"/>
          <w:color w:val="000000" w:themeColor="background2"/>
          <w:lang w:val="de-DE"/>
        </w:rPr>
        <w:t>Mineral</w:t>
      </w:r>
      <w:r w:rsidR="00E315B1" w:rsidRPr="00B81520">
        <w:rPr>
          <w:rFonts w:cs="Arial"/>
          <w:color w:val="000000" w:themeColor="background2"/>
          <w:lang w:val="de-DE"/>
        </w:rPr>
        <w:t>wolle Lanaé wurde speziell für die Innenanwendung entwickelt und zeichnet sich vor allem durch eine verbesserte Haptik und ein hohes Maß an Nachhaltigkeit aus.</w:t>
      </w:r>
    </w:p>
    <w:p w14:paraId="356F89CC" w14:textId="77777777" w:rsidR="00E315B1" w:rsidRPr="000A25B4" w:rsidRDefault="00E315B1" w:rsidP="000A25B4">
      <w:pPr>
        <w:autoSpaceDE w:val="0"/>
        <w:autoSpaceDN w:val="0"/>
        <w:adjustRightInd w:val="0"/>
        <w:jc w:val="left"/>
        <w:rPr>
          <w:rFonts w:cs="Arial"/>
          <w:bCs/>
          <w:color w:val="000000" w:themeColor="background2"/>
          <w:lang w:val="de-DE"/>
        </w:rPr>
      </w:pPr>
    </w:p>
    <w:p w14:paraId="5AACB760" w14:textId="77777777" w:rsidR="000A25B4" w:rsidRPr="000A25B4" w:rsidRDefault="000A25B4" w:rsidP="000A25B4">
      <w:pPr>
        <w:autoSpaceDE w:val="0"/>
        <w:autoSpaceDN w:val="0"/>
        <w:adjustRightInd w:val="0"/>
        <w:jc w:val="left"/>
        <w:rPr>
          <w:rFonts w:cs="Arial"/>
          <w:bCs/>
          <w:color w:val="000000" w:themeColor="background2"/>
          <w:lang w:val="de-DE"/>
        </w:rPr>
      </w:pPr>
      <w:r w:rsidRPr="000A25B4">
        <w:rPr>
          <w:rFonts w:cs="Arial"/>
          <w:i/>
          <w:iCs/>
          <w:color w:val="000000" w:themeColor="background2"/>
          <w:sz w:val="18"/>
          <w:szCs w:val="18"/>
          <w:lang w:val="de-DE"/>
        </w:rPr>
        <w:t>Foto: SAINT-GOBAIN ISOVER G+H AG</w:t>
      </w:r>
    </w:p>
    <w:p w14:paraId="2ED320B8" w14:textId="1AEC132A" w:rsidR="0085318D" w:rsidRPr="000A25B4" w:rsidRDefault="0085318D" w:rsidP="0085318D">
      <w:pPr>
        <w:autoSpaceDE w:val="0"/>
        <w:autoSpaceDN w:val="0"/>
        <w:adjustRightInd w:val="0"/>
        <w:spacing w:line="240" w:lineRule="auto"/>
        <w:jc w:val="left"/>
        <w:rPr>
          <w:rFonts w:cs="Arial"/>
          <w:bCs/>
          <w:color w:val="000000" w:themeColor="background2"/>
          <w:lang w:val="de-DE"/>
        </w:rPr>
      </w:pPr>
    </w:p>
    <w:p w14:paraId="72FEE472" w14:textId="77777777" w:rsidR="004F1E9B" w:rsidRPr="000A25B4" w:rsidRDefault="004F1E9B" w:rsidP="000A25B4">
      <w:pPr>
        <w:rPr>
          <w:rFonts w:cs="Arial"/>
          <w:color w:val="000000" w:themeColor="background2"/>
          <w:lang w:val="de-DE"/>
        </w:rPr>
      </w:pPr>
    </w:p>
    <w:p w14:paraId="378EECC4" w14:textId="77777777" w:rsidR="004F1E9B" w:rsidRPr="000A25B4" w:rsidRDefault="004F1E9B" w:rsidP="000A25B4">
      <w:pPr>
        <w:widowControl w:val="0"/>
        <w:autoSpaceDE w:val="0"/>
        <w:autoSpaceDN w:val="0"/>
        <w:adjustRightInd w:val="0"/>
        <w:rPr>
          <w:color w:val="000000" w:themeColor="background2"/>
          <w:sz w:val="18"/>
          <w:szCs w:val="18"/>
          <w:shd w:val="clear" w:color="auto" w:fill="FFFFFF"/>
          <w:lang w:val="de-DE" w:eastAsia="de-DE"/>
        </w:rPr>
      </w:pPr>
    </w:p>
    <w:p w14:paraId="011DDEB8" w14:textId="77777777" w:rsidR="004F1E9B" w:rsidRPr="000A25B4" w:rsidRDefault="004F1E9B" w:rsidP="000A25B4">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2"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3"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1F5DF34" w14:textId="77777777" w:rsidR="004F1E9B" w:rsidRPr="000A25B4" w:rsidRDefault="004F1E9B" w:rsidP="000A25B4">
      <w:pPr>
        <w:widowControl w:val="0"/>
        <w:rPr>
          <w:i/>
          <w:color w:val="000000" w:themeColor="background2"/>
          <w:sz w:val="18"/>
          <w:szCs w:val="18"/>
          <w:lang w:val="de-DE"/>
        </w:rPr>
      </w:pPr>
    </w:p>
    <w:p w14:paraId="0080CE19"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86F4C01" w14:textId="77777777" w:rsidR="004F1E9B" w:rsidRPr="000A25B4" w:rsidRDefault="004F1E9B" w:rsidP="000A25B4">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71D2137F" w14:textId="77777777" w:rsidR="00173B7B" w:rsidRDefault="00173B7B" w:rsidP="002501CB">
      <w:pPr>
        <w:rPr>
          <w:lang w:val="de-DE"/>
        </w:rPr>
      </w:pPr>
    </w:p>
    <w:p w14:paraId="666E19D5" w14:textId="77777777" w:rsidR="00147F0C" w:rsidRDefault="00147F0C" w:rsidP="002501CB">
      <w:pPr>
        <w:rPr>
          <w:lang w:val="de-DE"/>
        </w:rPr>
      </w:pPr>
    </w:p>
    <w:p w14:paraId="1D2CFF29" w14:textId="006E58C2" w:rsidR="00B72303" w:rsidRDefault="00B72303" w:rsidP="002501CB">
      <w:pPr>
        <w:rPr>
          <w:lang w:val="de-DE"/>
        </w:rPr>
      </w:pPr>
    </w:p>
    <w:p w14:paraId="52E5B001" w14:textId="77777777" w:rsidR="00B35932" w:rsidRDefault="00B35932" w:rsidP="002501CB">
      <w:pPr>
        <w:rPr>
          <w:lang w:val="de-DE"/>
        </w:rPr>
      </w:pPr>
    </w:p>
    <w:p w14:paraId="19D41DED" w14:textId="77777777" w:rsidR="00B35932" w:rsidRDefault="00B35932" w:rsidP="002501CB">
      <w:pPr>
        <w:rPr>
          <w:lang w:val="de-DE"/>
        </w:rPr>
      </w:pPr>
    </w:p>
    <w:p w14:paraId="2ABB76EF" w14:textId="77777777" w:rsidR="00B35932" w:rsidRDefault="00B35932" w:rsidP="002501CB">
      <w:pPr>
        <w:rPr>
          <w:lang w:val="de-DE"/>
        </w:rPr>
      </w:pPr>
    </w:p>
    <w:p w14:paraId="2171E07E" w14:textId="77777777" w:rsidR="00B35932" w:rsidRDefault="00B35932" w:rsidP="002501CB">
      <w:pPr>
        <w:rPr>
          <w:lang w:val="de-DE"/>
        </w:rPr>
      </w:pPr>
    </w:p>
    <w:p w14:paraId="1CBB0FCD" w14:textId="77777777" w:rsidR="00B35932" w:rsidRDefault="00B35932" w:rsidP="002501CB">
      <w:pPr>
        <w:rPr>
          <w:lang w:val="de-DE"/>
        </w:rPr>
      </w:pPr>
    </w:p>
    <w:p w14:paraId="21EBACB5" w14:textId="77777777" w:rsidR="004F1E9B" w:rsidRPr="00294202" w:rsidRDefault="004F1E9B" w:rsidP="004F1E9B">
      <w:pPr>
        <w:spacing w:line="240" w:lineRule="auto"/>
        <w:rPr>
          <w:rFonts w:cs="Arial"/>
          <w:b/>
          <w:sz w:val="20"/>
          <w:szCs w:val="20"/>
          <w:lang w:val="de-DE"/>
        </w:rPr>
      </w:pPr>
      <w:r w:rsidRPr="00294202">
        <w:rPr>
          <w:rFonts w:cs="Arial"/>
          <w:b/>
          <w:sz w:val="20"/>
          <w:szCs w:val="20"/>
          <w:lang w:val="de-DE"/>
        </w:rPr>
        <w:t>SAINT-GOBAIN ISOVER G+H AG</w:t>
      </w:r>
    </w:p>
    <w:p w14:paraId="694D5645" w14:textId="0B098BF3" w:rsidR="004F1E9B" w:rsidRPr="009710FF" w:rsidRDefault="004F1E9B" w:rsidP="004F1E9B">
      <w:pPr>
        <w:spacing w:line="240" w:lineRule="auto"/>
        <w:rPr>
          <w:rFonts w:cs="Arial"/>
          <w:sz w:val="20"/>
          <w:szCs w:val="20"/>
          <w:lang w:val="de-DE"/>
        </w:rPr>
      </w:pPr>
      <w:r w:rsidRPr="009710FF">
        <w:rPr>
          <w:rFonts w:cs="Arial"/>
          <w:sz w:val="20"/>
          <w:szCs w:val="20"/>
          <w:lang w:val="de-DE"/>
        </w:rPr>
        <w:t>ISOVER G+H ist seit 14</w:t>
      </w:r>
      <w:r w:rsidR="007D3601">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6F38FF3" w14:textId="77777777" w:rsidR="004F1E9B" w:rsidRPr="0082094E" w:rsidRDefault="004F1E9B" w:rsidP="004F1E9B">
      <w:pPr>
        <w:spacing w:line="240" w:lineRule="auto"/>
        <w:rPr>
          <w:rFonts w:cs="Arial"/>
          <w:color w:val="000000" w:themeColor="accent6"/>
          <w:sz w:val="20"/>
          <w:szCs w:val="20"/>
          <w:lang w:val="de-DE"/>
        </w:rPr>
      </w:pPr>
    </w:p>
    <w:p w14:paraId="58E632EB"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b/>
          <w:bCs/>
          <w:color w:val="000000" w:themeColor="accent6"/>
          <w:sz w:val="20"/>
          <w:szCs w:val="20"/>
          <w:shd w:val="clear" w:color="auto" w:fill="FFFFFF"/>
          <w:lang w:val="de-DE" w:eastAsia="de-DE"/>
        </w:rPr>
        <w:t>ÜBER SAINT-GOBAIN </w:t>
      </w:r>
    </w:p>
    <w:p w14:paraId="123C52D1" w14:textId="77777777" w:rsidR="004F1E9B" w:rsidRPr="0082094E" w:rsidRDefault="004F1E9B" w:rsidP="004F1E9B">
      <w:pPr>
        <w:spacing w:line="240" w:lineRule="auto"/>
        <w:rPr>
          <w:rFonts w:eastAsia="Times New Roman" w:cs="Arial"/>
          <w:color w:val="000000" w:themeColor="accent6"/>
          <w:sz w:val="20"/>
          <w:szCs w:val="20"/>
          <w:lang w:val="de-DE" w:eastAsia="de-DE"/>
        </w:rPr>
      </w:pPr>
      <w:r w:rsidRPr="0082094E">
        <w:rPr>
          <w:rFonts w:eastAsia="Times New Roman" w:cs="Arial"/>
          <w:color w:val="000000" w:themeColor="accent6"/>
          <w:sz w:val="20"/>
          <w:szCs w:val="20"/>
          <w:shd w:val="clear" w:color="auto" w:fill="FFFFFF"/>
          <w:lang w:val="de-DE" w:eastAsia="de-DE"/>
        </w:rPr>
        <w:t>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w:t>
      </w:r>
      <w:r>
        <w:rPr>
          <w:rFonts w:eastAsia="Times New Roman" w:cs="Arial"/>
          <w:color w:val="000000" w:themeColor="accent6"/>
          <w:sz w:val="20"/>
          <w:szCs w:val="20"/>
          <w:shd w:val="clear" w:color="auto" w:fill="FFFFFF"/>
          <w:lang w:val="de-DE" w:eastAsia="de-DE"/>
        </w:rPr>
        <w:t xml:space="preserve"> </w:t>
      </w:r>
      <w:r w:rsidRPr="0082094E">
        <w:rPr>
          <w:rFonts w:eastAsia="Times New Roman" w:cs="Arial"/>
          <w:color w:val="000000" w:themeColor="accent6"/>
          <w:sz w:val="20"/>
          <w:szCs w:val="20"/>
          <w:shd w:val="clear" w:color="auto" w:fill="FFFFFF"/>
          <w:lang w:val="de-DE" w:eastAsia="de-DE"/>
        </w:rPr>
        <w:t>Gruppe ist ihr Purpose „MAKING THE WORLD A BETTER HOME“.</w:t>
      </w:r>
    </w:p>
    <w:p w14:paraId="2F41CF8D" w14:textId="77777777" w:rsidR="004F1E9B" w:rsidRPr="0082094E" w:rsidRDefault="004F1E9B" w:rsidP="004F1E9B">
      <w:pPr>
        <w:spacing w:line="240" w:lineRule="auto"/>
        <w:rPr>
          <w:rFonts w:cs="Arial"/>
          <w:color w:val="000000" w:themeColor="accent6"/>
          <w:sz w:val="20"/>
          <w:szCs w:val="20"/>
          <w:lang w:val="de-DE"/>
        </w:rPr>
      </w:pPr>
    </w:p>
    <w:p w14:paraId="0AC433D6" w14:textId="77777777" w:rsidR="004F1E9B" w:rsidRPr="0082094E" w:rsidRDefault="004F1E9B" w:rsidP="004F1E9B">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51,2</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2</w:t>
      </w:r>
      <w:r w:rsidRPr="0082094E">
        <w:rPr>
          <w:rFonts w:eastAsia="Times New Roman" w:cs="Arial"/>
          <w:b/>
          <w:bCs/>
          <w:color w:val="000000" w:themeColor="accent6"/>
          <w:sz w:val="20"/>
          <w:szCs w:val="20"/>
          <w:shd w:val="clear" w:color="auto" w:fill="FFFFFF"/>
          <w:lang w:val="de-DE" w:eastAsia="de-DE"/>
        </w:rPr>
        <w:t> </w:t>
      </w:r>
      <w:r w:rsidRPr="0082094E">
        <w:rPr>
          <w:rFonts w:eastAsia="Times New Roman" w:cs="Arial"/>
          <w:b/>
          <w:bCs/>
          <w:color w:val="000000" w:themeColor="accent6"/>
          <w:sz w:val="20"/>
          <w:szCs w:val="20"/>
          <w:shd w:val="clear" w:color="auto" w:fill="FFFFFF"/>
          <w:lang w:val="de-DE" w:eastAsia="de-DE"/>
        </w:rPr>
        <w:br/>
        <w:t>Mehr als 16</w:t>
      </w:r>
      <w:r>
        <w:rPr>
          <w:rFonts w:eastAsia="Times New Roman" w:cs="Arial"/>
          <w:b/>
          <w:bCs/>
          <w:color w:val="000000" w:themeColor="accent6"/>
          <w:sz w:val="20"/>
          <w:szCs w:val="20"/>
          <w:shd w:val="clear" w:color="auto" w:fill="FFFFFF"/>
          <w:lang w:val="de-DE" w:eastAsia="de-DE"/>
        </w:rPr>
        <w:t>8</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5</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r>
      <w:proofErr w:type="gramStart"/>
      <w:r w:rsidRPr="0082094E">
        <w:rPr>
          <w:rFonts w:eastAsia="Times New Roman" w:cs="Arial"/>
          <w:b/>
          <w:bCs/>
          <w:color w:val="000000" w:themeColor="accent6"/>
          <w:sz w:val="20"/>
          <w:szCs w:val="20"/>
          <w:shd w:val="clear" w:color="auto" w:fill="FFFFFF"/>
          <w:lang w:val="de-DE" w:eastAsia="de-DE"/>
        </w:rPr>
        <w:t>Hat</w:t>
      </w:r>
      <w:proofErr w:type="gramEnd"/>
      <w:r w:rsidRPr="0082094E">
        <w:rPr>
          <w:rFonts w:eastAsia="Times New Roman" w:cs="Arial"/>
          <w:b/>
          <w:bCs/>
          <w:color w:val="000000" w:themeColor="accent6"/>
          <w:sz w:val="20"/>
          <w:szCs w:val="20"/>
          <w:shd w:val="clear" w:color="auto" w:fill="FFFFFF"/>
          <w:lang w:val="de-DE" w:eastAsia="de-DE"/>
        </w:rPr>
        <w:t xml:space="preserve">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4054387" w14:textId="77777777" w:rsidR="004F1E9B" w:rsidRPr="0082094E" w:rsidRDefault="004F1E9B" w:rsidP="004F1E9B">
      <w:pPr>
        <w:spacing w:line="240" w:lineRule="auto"/>
        <w:jc w:val="left"/>
        <w:rPr>
          <w:rFonts w:cs="Arial"/>
          <w:color w:val="000000" w:themeColor="accent6"/>
          <w:sz w:val="20"/>
          <w:szCs w:val="20"/>
          <w:lang w:val="de-DE"/>
        </w:rPr>
      </w:pPr>
      <w:r w:rsidRPr="0082094E">
        <w:rPr>
          <w:rFonts w:ascii="Segoe UI" w:hAnsi="Segoe UI" w:cs="Segoe UI"/>
          <w:i/>
          <w:iCs/>
          <w:color w:val="000000" w:themeColor="accent6"/>
          <w:sz w:val="20"/>
          <w:szCs w:val="20"/>
          <w:shd w:val="clear" w:color="auto" w:fill="FFFFFF"/>
          <w:lang w:val="de-DE"/>
        </w:rPr>
        <w:br/>
      </w:r>
      <w:r w:rsidRPr="0082094E">
        <w:rPr>
          <w:rFonts w:cs="Arial"/>
          <w:color w:val="000000" w:themeColor="accent6"/>
          <w:sz w:val="20"/>
          <w:szCs w:val="20"/>
          <w:shd w:val="clear" w:color="auto" w:fill="FFFFFF"/>
          <w:lang w:val="de-DE"/>
        </w:rPr>
        <w:t>Erfahren Sie mehr über Saint-Gobain auf </w:t>
      </w:r>
      <w:hyperlink r:id="rId14" w:history="1">
        <w:r w:rsidRPr="0082094E">
          <w:rPr>
            <w:rStyle w:val="Hyperlink"/>
            <w:rFonts w:cs="Arial"/>
            <w:color w:val="000000" w:themeColor="accent6"/>
            <w:sz w:val="20"/>
            <w:szCs w:val="20"/>
            <w:lang w:val="de-DE"/>
          </w:rPr>
          <w:t>www.saint-gobain.de</w:t>
        </w:r>
      </w:hyperlink>
      <w:r w:rsidRPr="0082094E">
        <w:rPr>
          <w:rFonts w:cs="Arial"/>
          <w:color w:val="000000" w:themeColor="accent6"/>
          <w:sz w:val="20"/>
          <w:szCs w:val="20"/>
          <w:shd w:val="clear" w:color="auto" w:fill="FFFFFF"/>
          <w:lang w:val="de-DE"/>
        </w:rPr>
        <w:t> und folgen Sie uns auf</w:t>
      </w:r>
      <w:r w:rsidRPr="0082094E">
        <w:rPr>
          <w:rStyle w:val="apple-converted-space"/>
          <w:rFonts w:cs="Arial"/>
          <w:color w:val="000000" w:themeColor="accent6"/>
          <w:sz w:val="20"/>
          <w:szCs w:val="20"/>
          <w:shd w:val="clear" w:color="auto" w:fill="FFFFFF"/>
          <w:lang w:val="de-DE"/>
        </w:rPr>
        <w:t> </w:t>
      </w:r>
      <w:r w:rsidRPr="0082094E">
        <w:rPr>
          <w:rStyle w:val="apple-converted-space"/>
          <w:rFonts w:cs="Arial"/>
          <w:color w:val="000000" w:themeColor="accent6"/>
          <w:sz w:val="20"/>
          <w:szCs w:val="20"/>
          <w:shd w:val="clear" w:color="auto" w:fill="FFFFFF"/>
          <w:lang w:val="de-DE"/>
        </w:rPr>
        <w:br/>
      </w:r>
      <w:hyperlink r:id="rId15" w:history="1">
        <w:r w:rsidRPr="0082094E">
          <w:rPr>
            <w:rStyle w:val="Hyperlink"/>
            <w:rFonts w:cs="Arial"/>
            <w:color w:val="000000" w:themeColor="accent6"/>
            <w:sz w:val="20"/>
            <w:szCs w:val="20"/>
            <w:lang w:val="de-DE"/>
          </w:rPr>
          <w:t>LinkedIn Saint-Gobain Germany</w:t>
        </w:r>
      </w:hyperlink>
    </w:p>
    <w:p w14:paraId="78FC6104" w14:textId="77777777" w:rsidR="004F1E9B" w:rsidRDefault="004F1E9B" w:rsidP="004F1E9B">
      <w:pPr>
        <w:rPr>
          <w:lang w:val="de-DE"/>
        </w:rPr>
      </w:pPr>
    </w:p>
    <w:p w14:paraId="0522C188" w14:textId="77777777" w:rsidR="004F1E9B" w:rsidRDefault="004F1E9B" w:rsidP="004F1E9B">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4F1E9B" w:rsidRPr="006749CD" w14:paraId="1A56DCA5" w14:textId="77777777" w:rsidTr="00202BB1">
        <w:tc>
          <w:tcPr>
            <w:tcW w:w="4394" w:type="dxa"/>
            <w:tcBorders>
              <w:top w:val="nil"/>
              <w:left w:val="nil"/>
              <w:bottom w:val="nil"/>
              <w:right w:val="nil"/>
            </w:tcBorders>
          </w:tcPr>
          <w:p w14:paraId="21672140" w14:textId="77777777" w:rsidR="004F1E9B" w:rsidRPr="006749CD" w:rsidRDefault="004F1E9B" w:rsidP="00202BB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0C73597D"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403CBD98" w14:textId="77777777" w:rsidR="004F1E9B" w:rsidRPr="006749CD" w:rsidRDefault="004F1E9B" w:rsidP="00202BB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754237FF"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086B324B" w14:textId="77777777" w:rsidR="004F1E9B" w:rsidRPr="006749CD" w:rsidRDefault="004F1E9B" w:rsidP="00202BB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13751614"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0DDCC4E7" w14:textId="77777777" w:rsidR="004F1E9B" w:rsidRPr="006749CD" w:rsidRDefault="004F1E9B" w:rsidP="00202BB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697A77E8" w14:textId="77777777" w:rsidR="004F1E9B" w:rsidRPr="006749CD" w:rsidRDefault="00E24526" w:rsidP="00202BB1">
            <w:pPr>
              <w:spacing w:line="264" w:lineRule="auto"/>
              <w:jc w:val="left"/>
              <w:rPr>
                <w:rFonts w:eastAsia="Times New Roman" w:cs="Arial"/>
                <w:color w:val="000000" w:themeColor="accent6"/>
                <w:sz w:val="20"/>
                <w:szCs w:val="20"/>
                <w:lang w:val="de-DE" w:eastAsia="de-CH"/>
              </w:rPr>
            </w:pPr>
            <w:hyperlink r:id="rId16" w:history="1">
              <w:r w:rsidR="004F1E9B" w:rsidRPr="006749CD">
                <w:rPr>
                  <w:rStyle w:val="Hyperlink"/>
                  <w:rFonts w:cs="Arial"/>
                  <w:color w:val="000000" w:themeColor="accent6"/>
                  <w:sz w:val="20"/>
                  <w:szCs w:val="20"/>
                  <w:lang w:val="it-IT"/>
                </w:rPr>
                <w:t>information@baumarketing.com</w:t>
              </w:r>
            </w:hyperlink>
            <w:r w:rsidR="004F1E9B" w:rsidRPr="006749CD">
              <w:rPr>
                <w:rFonts w:cs="Arial"/>
                <w:color w:val="000000" w:themeColor="accent6"/>
                <w:sz w:val="20"/>
                <w:szCs w:val="20"/>
                <w:lang w:val="it-IT"/>
              </w:rPr>
              <w:t xml:space="preserve"> </w:t>
            </w:r>
            <w:r w:rsidR="004F1E9B" w:rsidRPr="006749CD">
              <w:rPr>
                <w:rFonts w:cs="Arial"/>
                <w:color w:val="000000" w:themeColor="accent6"/>
                <w:sz w:val="20"/>
                <w:szCs w:val="20"/>
                <w:lang w:val="it-IT"/>
              </w:rPr>
              <w:br/>
            </w:r>
          </w:p>
        </w:tc>
      </w:tr>
      <w:bookmarkEnd w:id="0"/>
      <w:bookmarkEnd w:id="1"/>
    </w:tbl>
    <w:p w14:paraId="115B65DC" w14:textId="77777777" w:rsidR="004F1E9B" w:rsidRPr="00552972" w:rsidRDefault="004F1E9B" w:rsidP="004F1E9B">
      <w:pPr>
        <w:rPr>
          <w:lang w:val="de-DE"/>
        </w:rPr>
      </w:pPr>
    </w:p>
    <w:p w14:paraId="6245858F" w14:textId="77777777" w:rsidR="00B72303" w:rsidRDefault="00B72303" w:rsidP="002501CB">
      <w:pPr>
        <w:rPr>
          <w:lang w:val="de-DE"/>
        </w:rPr>
      </w:pPr>
    </w:p>
    <w:p w14:paraId="2021AB99" w14:textId="77777777" w:rsidR="00B72303" w:rsidRDefault="00B72303" w:rsidP="002501CB">
      <w:pPr>
        <w:rPr>
          <w:lang w:val="de-DE"/>
        </w:rPr>
      </w:pPr>
    </w:p>
    <w:p w14:paraId="46C0CE98" w14:textId="77777777" w:rsidR="00B72303" w:rsidRDefault="00B72303" w:rsidP="002501CB">
      <w:pPr>
        <w:rPr>
          <w:lang w:val="de-DE"/>
        </w:rPr>
      </w:pPr>
    </w:p>
    <w:p w14:paraId="6DC27808" w14:textId="77777777" w:rsidR="00B72303" w:rsidRDefault="00B72303" w:rsidP="002501CB">
      <w:pPr>
        <w:rPr>
          <w:lang w:val="de-DE"/>
        </w:rPr>
      </w:pPr>
    </w:p>
    <w:p w14:paraId="5883AA70" w14:textId="77777777" w:rsidR="00B72303" w:rsidRDefault="00B72303" w:rsidP="002501CB">
      <w:pPr>
        <w:rPr>
          <w:lang w:val="de-DE"/>
        </w:rPr>
      </w:pPr>
    </w:p>
    <w:p w14:paraId="4E2E7B4E" w14:textId="77777777" w:rsidR="00B72303" w:rsidRDefault="00B72303" w:rsidP="002501CB">
      <w:pPr>
        <w:rPr>
          <w:lang w:val="de-DE"/>
        </w:rPr>
      </w:pPr>
    </w:p>
    <w:p w14:paraId="683D3966" w14:textId="77777777" w:rsidR="00B72303" w:rsidRDefault="00B72303" w:rsidP="002501CB">
      <w:pPr>
        <w:rPr>
          <w:lang w:val="de-DE"/>
        </w:rPr>
      </w:pPr>
    </w:p>
    <w:p w14:paraId="0FCFE4A3" w14:textId="77777777" w:rsidR="00B72303" w:rsidRDefault="00B72303" w:rsidP="002501CB">
      <w:pPr>
        <w:rPr>
          <w:lang w:val="de-DE"/>
        </w:rPr>
      </w:pPr>
    </w:p>
    <w:p w14:paraId="3582E7E1" w14:textId="77777777" w:rsidR="00B72303" w:rsidRDefault="00B72303" w:rsidP="002501CB">
      <w:pPr>
        <w:rPr>
          <w:lang w:val="de-DE"/>
        </w:rPr>
      </w:pPr>
    </w:p>
    <w:p w14:paraId="2936BD4E" w14:textId="77777777" w:rsidR="00FA60EB" w:rsidRPr="002501CB" w:rsidRDefault="00FA60EB" w:rsidP="002501CB">
      <w:pPr>
        <w:rPr>
          <w:lang w:val="de-DE"/>
        </w:rPr>
      </w:pPr>
    </w:p>
    <w:sectPr w:rsidR="00FA60EB" w:rsidRPr="002501CB" w:rsidSect="00F91B36">
      <w:footerReference w:type="even" r:id="rId17"/>
      <w:footerReference w:type="default" r:id="rId18"/>
      <w:headerReference w:type="first" r:id="rId19"/>
      <w:footerReference w:type="first" r:id="rId20"/>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4DC79" w14:textId="77777777" w:rsidR="00F91B36" w:rsidRDefault="00F91B36" w:rsidP="00594196">
      <w:r>
        <w:separator/>
      </w:r>
    </w:p>
  </w:endnote>
  <w:endnote w:type="continuationSeparator" w:id="0">
    <w:p w14:paraId="4A72DEEE" w14:textId="77777777" w:rsidR="00F91B36" w:rsidRDefault="00F91B36" w:rsidP="00594196">
      <w:r>
        <w:continuationSeparator/>
      </w:r>
    </w:p>
  </w:endnote>
  <w:endnote w:type="continuationNotice" w:id="1">
    <w:p w14:paraId="14CB0D9C" w14:textId="77777777" w:rsidR="00F91B36" w:rsidRDefault="00F91B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823E"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0FFB4D48"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8FDD2"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A7E4D30" w14:textId="77777777" w:rsidR="00861FC1" w:rsidRDefault="0062254E" w:rsidP="00D978FB">
    <w:pPr>
      <w:pStyle w:val="Fuzeile"/>
      <w:ind w:right="360"/>
    </w:pPr>
    <w:r>
      <w:rPr>
        <w:noProof/>
      </w:rPr>
      <w:drawing>
        <wp:anchor distT="0" distB="0" distL="114300" distR="114300" simplePos="0" relativeHeight="251658242" behindDoc="1" locked="0" layoutInCell="1" allowOverlap="1" wp14:anchorId="20860475" wp14:editId="5065D06C">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1A63F37F" w14:textId="77777777" w:rsidR="00861FC1" w:rsidRDefault="00861FC1" w:rsidP="00D978FB">
    <w:pPr>
      <w:pStyle w:val="Fuzeile"/>
      <w:ind w:right="360"/>
    </w:pPr>
  </w:p>
  <w:p w14:paraId="07810670"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F83C4" w14:textId="77777777" w:rsidR="00126596" w:rsidRPr="00D978FB" w:rsidRDefault="0062254E" w:rsidP="00B600FB">
    <w:pPr>
      <w:autoSpaceDE w:val="0"/>
      <w:autoSpaceDN w:val="0"/>
      <w:adjustRightInd w:val="0"/>
      <w:spacing w:line="240" w:lineRule="auto"/>
      <w:ind w:hanging="1701"/>
      <w:rPr>
        <w:b/>
        <w:lang w:val="de-DE"/>
      </w:rPr>
    </w:pPr>
    <w:r>
      <w:rPr>
        <w:b/>
        <w:noProof/>
        <w:lang w:val="de-DE"/>
      </w:rPr>
      <w:drawing>
        <wp:anchor distT="0" distB="0" distL="114300" distR="114300" simplePos="0" relativeHeight="251658241" behindDoc="1" locked="0" layoutInCell="1" allowOverlap="1" wp14:anchorId="3D9A6B73" wp14:editId="6818FE21">
          <wp:simplePos x="0" y="0"/>
          <wp:positionH relativeFrom="column">
            <wp:posOffset>-1038572</wp:posOffset>
          </wp:positionH>
          <wp:positionV relativeFrom="paragraph">
            <wp:posOffset>-1470601</wp:posOffset>
          </wp:positionV>
          <wp:extent cx="7508667" cy="157682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uss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66543" cy="158897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CD004" w14:textId="77777777" w:rsidR="00F91B36" w:rsidRDefault="00F91B36" w:rsidP="00594196">
      <w:r>
        <w:separator/>
      </w:r>
    </w:p>
  </w:footnote>
  <w:footnote w:type="continuationSeparator" w:id="0">
    <w:p w14:paraId="47F1E168" w14:textId="77777777" w:rsidR="00F91B36" w:rsidRDefault="00F91B36" w:rsidP="00594196">
      <w:r>
        <w:continuationSeparator/>
      </w:r>
    </w:p>
  </w:footnote>
  <w:footnote w:type="continuationNotice" w:id="1">
    <w:p w14:paraId="1E49C6CB" w14:textId="77777777" w:rsidR="00F91B36" w:rsidRDefault="00F91B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9B90" w14:textId="77777777" w:rsidR="00126596" w:rsidRDefault="0062254E" w:rsidP="00594196">
    <w:pPr>
      <w:pStyle w:val="Kopfzeile"/>
    </w:pPr>
    <w:r>
      <w:rPr>
        <w:noProof/>
      </w:rPr>
      <w:drawing>
        <wp:anchor distT="0" distB="0" distL="114300" distR="114300" simplePos="0" relativeHeight="251658240" behindDoc="1" locked="0" layoutInCell="1" allowOverlap="1" wp14:anchorId="6CF9A9DB" wp14:editId="40F6229B">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98130476">
    <w:abstractNumId w:val="9"/>
  </w:num>
  <w:num w:numId="2" w16cid:durableId="706176689">
    <w:abstractNumId w:val="10"/>
  </w:num>
  <w:num w:numId="3" w16cid:durableId="511189423">
    <w:abstractNumId w:val="11"/>
  </w:num>
  <w:num w:numId="4" w16cid:durableId="812210779">
    <w:abstractNumId w:val="8"/>
  </w:num>
  <w:num w:numId="5" w16cid:durableId="1539469999">
    <w:abstractNumId w:val="3"/>
  </w:num>
  <w:num w:numId="6" w16cid:durableId="1547906490">
    <w:abstractNumId w:val="2"/>
  </w:num>
  <w:num w:numId="7" w16cid:durableId="618487387">
    <w:abstractNumId w:val="1"/>
  </w:num>
  <w:num w:numId="8" w16cid:durableId="236865868">
    <w:abstractNumId w:val="0"/>
  </w:num>
  <w:num w:numId="9" w16cid:durableId="2031057818">
    <w:abstractNumId w:val="7"/>
  </w:num>
  <w:num w:numId="10" w16cid:durableId="116224490">
    <w:abstractNumId w:val="6"/>
  </w:num>
  <w:num w:numId="11" w16cid:durableId="590967054">
    <w:abstractNumId w:val="5"/>
  </w:num>
  <w:num w:numId="12" w16cid:durableId="623198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545"/>
    <w:rsid w:val="000258CF"/>
    <w:rsid w:val="000430DC"/>
    <w:rsid w:val="00044BAD"/>
    <w:rsid w:val="00053BC2"/>
    <w:rsid w:val="000566CC"/>
    <w:rsid w:val="00066715"/>
    <w:rsid w:val="00066893"/>
    <w:rsid w:val="00067032"/>
    <w:rsid w:val="00067B30"/>
    <w:rsid w:val="0007481E"/>
    <w:rsid w:val="00076365"/>
    <w:rsid w:val="0009783A"/>
    <w:rsid w:val="000A09CA"/>
    <w:rsid w:val="000A1414"/>
    <w:rsid w:val="000A25B4"/>
    <w:rsid w:val="000A4502"/>
    <w:rsid w:val="000B08E5"/>
    <w:rsid w:val="000B1336"/>
    <w:rsid w:val="000B3BFA"/>
    <w:rsid w:val="000C0BE4"/>
    <w:rsid w:val="000D1AD4"/>
    <w:rsid w:val="000D1BF2"/>
    <w:rsid w:val="000D1C97"/>
    <w:rsid w:val="000E3B37"/>
    <w:rsid w:val="000F3475"/>
    <w:rsid w:val="00101553"/>
    <w:rsid w:val="00106164"/>
    <w:rsid w:val="00110996"/>
    <w:rsid w:val="00120D06"/>
    <w:rsid w:val="00121071"/>
    <w:rsid w:val="001230FF"/>
    <w:rsid w:val="001251C1"/>
    <w:rsid w:val="00126596"/>
    <w:rsid w:val="001306F3"/>
    <w:rsid w:val="0014123E"/>
    <w:rsid w:val="00141415"/>
    <w:rsid w:val="001425EA"/>
    <w:rsid w:val="00147F0C"/>
    <w:rsid w:val="001552EA"/>
    <w:rsid w:val="00161A03"/>
    <w:rsid w:val="00161D88"/>
    <w:rsid w:val="00170799"/>
    <w:rsid w:val="00173B7B"/>
    <w:rsid w:val="00184693"/>
    <w:rsid w:val="001850A6"/>
    <w:rsid w:val="001869AA"/>
    <w:rsid w:val="00196E2A"/>
    <w:rsid w:val="001A229F"/>
    <w:rsid w:val="001A3FEB"/>
    <w:rsid w:val="001B092B"/>
    <w:rsid w:val="001B6B3C"/>
    <w:rsid w:val="001C1CBF"/>
    <w:rsid w:val="001C326F"/>
    <w:rsid w:val="001C6E80"/>
    <w:rsid w:val="001D15DF"/>
    <w:rsid w:val="001D3C3E"/>
    <w:rsid w:val="001D5212"/>
    <w:rsid w:val="001E5D54"/>
    <w:rsid w:val="001F3457"/>
    <w:rsid w:val="00200CA2"/>
    <w:rsid w:val="002119EA"/>
    <w:rsid w:val="00212B1B"/>
    <w:rsid w:val="00212E1B"/>
    <w:rsid w:val="00220073"/>
    <w:rsid w:val="00230757"/>
    <w:rsid w:val="00231735"/>
    <w:rsid w:val="002348F6"/>
    <w:rsid w:val="00240159"/>
    <w:rsid w:val="00242169"/>
    <w:rsid w:val="002501CB"/>
    <w:rsid w:val="0025056E"/>
    <w:rsid w:val="00251E90"/>
    <w:rsid w:val="00254F20"/>
    <w:rsid w:val="00256AA6"/>
    <w:rsid w:val="00266AC4"/>
    <w:rsid w:val="00273CEC"/>
    <w:rsid w:val="00275A29"/>
    <w:rsid w:val="00283AB9"/>
    <w:rsid w:val="002856BE"/>
    <w:rsid w:val="00295665"/>
    <w:rsid w:val="00296690"/>
    <w:rsid w:val="002A0D54"/>
    <w:rsid w:val="002A4853"/>
    <w:rsid w:val="002B1089"/>
    <w:rsid w:val="002C08E9"/>
    <w:rsid w:val="002C1353"/>
    <w:rsid w:val="002C22ED"/>
    <w:rsid w:val="002D18CD"/>
    <w:rsid w:val="002E6B9A"/>
    <w:rsid w:val="002F1BAC"/>
    <w:rsid w:val="002F3553"/>
    <w:rsid w:val="00312B91"/>
    <w:rsid w:val="00313C6F"/>
    <w:rsid w:val="00314F5C"/>
    <w:rsid w:val="00317CEE"/>
    <w:rsid w:val="003405D6"/>
    <w:rsid w:val="00350D12"/>
    <w:rsid w:val="00351257"/>
    <w:rsid w:val="00355515"/>
    <w:rsid w:val="00373E74"/>
    <w:rsid w:val="00375791"/>
    <w:rsid w:val="00377832"/>
    <w:rsid w:val="003838C0"/>
    <w:rsid w:val="00391980"/>
    <w:rsid w:val="00397A41"/>
    <w:rsid w:val="003D1E2F"/>
    <w:rsid w:val="003E7614"/>
    <w:rsid w:val="003F33B6"/>
    <w:rsid w:val="0041180C"/>
    <w:rsid w:val="00411BF7"/>
    <w:rsid w:val="004210CB"/>
    <w:rsid w:val="00427267"/>
    <w:rsid w:val="004339C3"/>
    <w:rsid w:val="0043454A"/>
    <w:rsid w:val="00445B99"/>
    <w:rsid w:val="00450152"/>
    <w:rsid w:val="004524F3"/>
    <w:rsid w:val="00453627"/>
    <w:rsid w:val="004557F0"/>
    <w:rsid w:val="0046242B"/>
    <w:rsid w:val="0047651B"/>
    <w:rsid w:val="0048667B"/>
    <w:rsid w:val="00491DF3"/>
    <w:rsid w:val="004955E5"/>
    <w:rsid w:val="004A6518"/>
    <w:rsid w:val="004A6EE7"/>
    <w:rsid w:val="004B57B1"/>
    <w:rsid w:val="004C5A5A"/>
    <w:rsid w:val="004D5C1A"/>
    <w:rsid w:val="004E173B"/>
    <w:rsid w:val="004E4AD5"/>
    <w:rsid w:val="004E4C01"/>
    <w:rsid w:val="004E6A99"/>
    <w:rsid w:val="004F1975"/>
    <w:rsid w:val="004F1E9B"/>
    <w:rsid w:val="004F2538"/>
    <w:rsid w:val="00514A09"/>
    <w:rsid w:val="00516576"/>
    <w:rsid w:val="005174EE"/>
    <w:rsid w:val="00522605"/>
    <w:rsid w:val="00540583"/>
    <w:rsid w:val="00541190"/>
    <w:rsid w:val="005446C7"/>
    <w:rsid w:val="00547F85"/>
    <w:rsid w:val="00551DE4"/>
    <w:rsid w:val="00563BD8"/>
    <w:rsid w:val="00564371"/>
    <w:rsid w:val="0056764A"/>
    <w:rsid w:val="00570395"/>
    <w:rsid w:val="00582E2A"/>
    <w:rsid w:val="00584771"/>
    <w:rsid w:val="005848A7"/>
    <w:rsid w:val="0058550E"/>
    <w:rsid w:val="00594196"/>
    <w:rsid w:val="005945F7"/>
    <w:rsid w:val="005A6E31"/>
    <w:rsid w:val="005A7B88"/>
    <w:rsid w:val="005B117D"/>
    <w:rsid w:val="005B2892"/>
    <w:rsid w:val="005B7DB6"/>
    <w:rsid w:val="005C4B95"/>
    <w:rsid w:val="005D356A"/>
    <w:rsid w:val="005D552C"/>
    <w:rsid w:val="005D6D2C"/>
    <w:rsid w:val="005D6D50"/>
    <w:rsid w:val="005D73A4"/>
    <w:rsid w:val="00603405"/>
    <w:rsid w:val="00613299"/>
    <w:rsid w:val="0062254E"/>
    <w:rsid w:val="00637374"/>
    <w:rsid w:val="00637F97"/>
    <w:rsid w:val="00641D99"/>
    <w:rsid w:val="00641F09"/>
    <w:rsid w:val="00646240"/>
    <w:rsid w:val="00651EDD"/>
    <w:rsid w:val="00664125"/>
    <w:rsid w:val="0066782D"/>
    <w:rsid w:val="00674D01"/>
    <w:rsid w:val="006772A3"/>
    <w:rsid w:val="006777CD"/>
    <w:rsid w:val="00685987"/>
    <w:rsid w:val="006B3C2F"/>
    <w:rsid w:val="006C0135"/>
    <w:rsid w:val="006C4C8C"/>
    <w:rsid w:val="006E5B42"/>
    <w:rsid w:val="006F20DD"/>
    <w:rsid w:val="006F431D"/>
    <w:rsid w:val="006F4A41"/>
    <w:rsid w:val="00707E5B"/>
    <w:rsid w:val="007154EE"/>
    <w:rsid w:val="00723233"/>
    <w:rsid w:val="00726FF8"/>
    <w:rsid w:val="00727541"/>
    <w:rsid w:val="0073475B"/>
    <w:rsid w:val="00744DA6"/>
    <w:rsid w:val="00756EF7"/>
    <w:rsid w:val="00765E5D"/>
    <w:rsid w:val="00782773"/>
    <w:rsid w:val="00782D9C"/>
    <w:rsid w:val="00783D0A"/>
    <w:rsid w:val="00784A29"/>
    <w:rsid w:val="00785D16"/>
    <w:rsid w:val="007927EB"/>
    <w:rsid w:val="0079637C"/>
    <w:rsid w:val="00797447"/>
    <w:rsid w:val="007A2AA0"/>
    <w:rsid w:val="007B0EEE"/>
    <w:rsid w:val="007B33D4"/>
    <w:rsid w:val="007B4E43"/>
    <w:rsid w:val="007B7D63"/>
    <w:rsid w:val="007D1133"/>
    <w:rsid w:val="007D204F"/>
    <w:rsid w:val="007D3601"/>
    <w:rsid w:val="007D44D7"/>
    <w:rsid w:val="007D4E8F"/>
    <w:rsid w:val="007D52DC"/>
    <w:rsid w:val="007E11CC"/>
    <w:rsid w:val="007E65C7"/>
    <w:rsid w:val="007E78CC"/>
    <w:rsid w:val="007F2D31"/>
    <w:rsid w:val="008008F9"/>
    <w:rsid w:val="008014F1"/>
    <w:rsid w:val="008057CF"/>
    <w:rsid w:val="00807108"/>
    <w:rsid w:val="00810DEB"/>
    <w:rsid w:val="00812E5A"/>
    <w:rsid w:val="0081656C"/>
    <w:rsid w:val="008165B3"/>
    <w:rsid w:val="008213E0"/>
    <w:rsid w:val="00834D09"/>
    <w:rsid w:val="00840929"/>
    <w:rsid w:val="00841A98"/>
    <w:rsid w:val="00846758"/>
    <w:rsid w:val="0085318D"/>
    <w:rsid w:val="00856D13"/>
    <w:rsid w:val="00860152"/>
    <w:rsid w:val="0086105B"/>
    <w:rsid w:val="00861FC1"/>
    <w:rsid w:val="00864261"/>
    <w:rsid w:val="008655C3"/>
    <w:rsid w:val="00865819"/>
    <w:rsid w:val="00865A06"/>
    <w:rsid w:val="00865F15"/>
    <w:rsid w:val="008737E5"/>
    <w:rsid w:val="00875E80"/>
    <w:rsid w:val="0087628A"/>
    <w:rsid w:val="00887F4D"/>
    <w:rsid w:val="008A5377"/>
    <w:rsid w:val="008C1720"/>
    <w:rsid w:val="008C2F10"/>
    <w:rsid w:val="008D3B51"/>
    <w:rsid w:val="008D480C"/>
    <w:rsid w:val="008D6B94"/>
    <w:rsid w:val="008E2E1F"/>
    <w:rsid w:val="008F03CB"/>
    <w:rsid w:val="008F3889"/>
    <w:rsid w:val="008F562B"/>
    <w:rsid w:val="008F6C6C"/>
    <w:rsid w:val="009015CB"/>
    <w:rsid w:val="00905777"/>
    <w:rsid w:val="00910AF1"/>
    <w:rsid w:val="00923AB9"/>
    <w:rsid w:val="0092497B"/>
    <w:rsid w:val="00942ECC"/>
    <w:rsid w:val="00944B2A"/>
    <w:rsid w:val="00951B73"/>
    <w:rsid w:val="00973374"/>
    <w:rsid w:val="00974895"/>
    <w:rsid w:val="00976EE3"/>
    <w:rsid w:val="00980C0C"/>
    <w:rsid w:val="009849A3"/>
    <w:rsid w:val="009971D0"/>
    <w:rsid w:val="009B034A"/>
    <w:rsid w:val="009B09DA"/>
    <w:rsid w:val="009B0F3F"/>
    <w:rsid w:val="009B1C82"/>
    <w:rsid w:val="009C655D"/>
    <w:rsid w:val="009E0BB0"/>
    <w:rsid w:val="009E7EF7"/>
    <w:rsid w:val="00A052B5"/>
    <w:rsid w:val="00A16263"/>
    <w:rsid w:val="00A214E9"/>
    <w:rsid w:val="00A22376"/>
    <w:rsid w:val="00A23525"/>
    <w:rsid w:val="00A33625"/>
    <w:rsid w:val="00A3536F"/>
    <w:rsid w:val="00A40AC5"/>
    <w:rsid w:val="00A41CB1"/>
    <w:rsid w:val="00A451A2"/>
    <w:rsid w:val="00A52B7A"/>
    <w:rsid w:val="00A55978"/>
    <w:rsid w:val="00A6095C"/>
    <w:rsid w:val="00A65EE9"/>
    <w:rsid w:val="00A763D9"/>
    <w:rsid w:val="00A8376B"/>
    <w:rsid w:val="00A93AAF"/>
    <w:rsid w:val="00A9685C"/>
    <w:rsid w:val="00AA1A85"/>
    <w:rsid w:val="00AA2AB2"/>
    <w:rsid w:val="00AA32AC"/>
    <w:rsid w:val="00AD1DD1"/>
    <w:rsid w:val="00AD4EB0"/>
    <w:rsid w:val="00AE5006"/>
    <w:rsid w:val="00AE7841"/>
    <w:rsid w:val="00B07811"/>
    <w:rsid w:val="00B2262F"/>
    <w:rsid w:val="00B2745E"/>
    <w:rsid w:val="00B30BB0"/>
    <w:rsid w:val="00B35932"/>
    <w:rsid w:val="00B41703"/>
    <w:rsid w:val="00B42DFA"/>
    <w:rsid w:val="00B47836"/>
    <w:rsid w:val="00B50F60"/>
    <w:rsid w:val="00B600FB"/>
    <w:rsid w:val="00B6155C"/>
    <w:rsid w:val="00B628BD"/>
    <w:rsid w:val="00B632EC"/>
    <w:rsid w:val="00B71ED7"/>
    <w:rsid w:val="00B72303"/>
    <w:rsid w:val="00B7277B"/>
    <w:rsid w:val="00B7610B"/>
    <w:rsid w:val="00B76AAD"/>
    <w:rsid w:val="00B81520"/>
    <w:rsid w:val="00B8418D"/>
    <w:rsid w:val="00B84EB4"/>
    <w:rsid w:val="00B87B85"/>
    <w:rsid w:val="00B959A8"/>
    <w:rsid w:val="00BA0EDD"/>
    <w:rsid w:val="00BA1A4B"/>
    <w:rsid w:val="00BA61EF"/>
    <w:rsid w:val="00BB0485"/>
    <w:rsid w:val="00BB3313"/>
    <w:rsid w:val="00BC2B02"/>
    <w:rsid w:val="00BC3804"/>
    <w:rsid w:val="00BC4295"/>
    <w:rsid w:val="00BC5C01"/>
    <w:rsid w:val="00BE63C6"/>
    <w:rsid w:val="00BE68AF"/>
    <w:rsid w:val="00BE6DAE"/>
    <w:rsid w:val="00C002FB"/>
    <w:rsid w:val="00C102B3"/>
    <w:rsid w:val="00C130D5"/>
    <w:rsid w:val="00C32180"/>
    <w:rsid w:val="00C328D5"/>
    <w:rsid w:val="00C33104"/>
    <w:rsid w:val="00C46989"/>
    <w:rsid w:val="00C521A8"/>
    <w:rsid w:val="00C527B3"/>
    <w:rsid w:val="00C53014"/>
    <w:rsid w:val="00C53876"/>
    <w:rsid w:val="00C6338F"/>
    <w:rsid w:val="00C668E4"/>
    <w:rsid w:val="00C74068"/>
    <w:rsid w:val="00C74212"/>
    <w:rsid w:val="00C86C34"/>
    <w:rsid w:val="00C878FD"/>
    <w:rsid w:val="00C90705"/>
    <w:rsid w:val="00C90823"/>
    <w:rsid w:val="00C964D1"/>
    <w:rsid w:val="00CA2BCF"/>
    <w:rsid w:val="00CB6007"/>
    <w:rsid w:val="00CC0DF4"/>
    <w:rsid w:val="00CC1DCC"/>
    <w:rsid w:val="00CC2957"/>
    <w:rsid w:val="00CC66D1"/>
    <w:rsid w:val="00CD153F"/>
    <w:rsid w:val="00CD1588"/>
    <w:rsid w:val="00CD2711"/>
    <w:rsid w:val="00CD70F2"/>
    <w:rsid w:val="00CD7F44"/>
    <w:rsid w:val="00CF3C20"/>
    <w:rsid w:val="00D07820"/>
    <w:rsid w:val="00D147E2"/>
    <w:rsid w:val="00D148C4"/>
    <w:rsid w:val="00D17669"/>
    <w:rsid w:val="00D2129B"/>
    <w:rsid w:val="00D26C8D"/>
    <w:rsid w:val="00D27032"/>
    <w:rsid w:val="00D275FE"/>
    <w:rsid w:val="00D304F8"/>
    <w:rsid w:val="00D33C5E"/>
    <w:rsid w:val="00D34A21"/>
    <w:rsid w:val="00D3503C"/>
    <w:rsid w:val="00D40549"/>
    <w:rsid w:val="00D406EA"/>
    <w:rsid w:val="00D530F0"/>
    <w:rsid w:val="00D54BDD"/>
    <w:rsid w:val="00D54E3C"/>
    <w:rsid w:val="00D61D6D"/>
    <w:rsid w:val="00D63AEE"/>
    <w:rsid w:val="00D66AAA"/>
    <w:rsid w:val="00D80C60"/>
    <w:rsid w:val="00D8163D"/>
    <w:rsid w:val="00D83A4E"/>
    <w:rsid w:val="00D87B06"/>
    <w:rsid w:val="00D91815"/>
    <w:rsid w:val="00D94D2F"/>
    <w:rsid w:val="00D978FB"/>
    <w:rsid w:val="00D97B96"/>
    <w:rsid w:val="00DA3C86"/>
    <w:rsid w:val="00DA429F"/>
    <w:rsid w:val="00DA4FBD"/>
    <w:rsid w:val="00DB29BC"/>
    <w:rsid w:val="00DB41F2"/>
    <w:rsid w:val="00DB4EE8"/>
    <w:rsid w:val="00DD387B"/>
    <w:rsid w:val="00DD73DB"/>
    <w:rsid w:val="00DE1742"/>
    <w:rsid w:val="00DF68C3"/>
    <w:rsid w:val="00E0094B"/>
    <w:rsid w:val="00E018B5"/>
    <w:rsid w:val="00E135B3"/>
    <w:rsid w:val="00E145FC"/>
    <w:rsid w:val="00E24526"/>
    <w:rsid w:val="00E315B1"/>
    <w:rsid w:val="00E3389F"/>
    <w:rsid w:val="00E351FF"/>
    <w:rsid w:val="00E413DC"/>
    <w:rsid w:val="00E4446A"/>
    <w:rsid w:val="00E4504C"/>
    <w:rsid w:val="00E51F31"/>
    <w:rsid w:val="00E55523"/>
    <w:rsid w:val="00E61DE2"/>
    <w:rsid w:val="00E67D66"/>
    <w:rsid w:val="00E811EF"/>
    <w:rsid w:val="00E8619E"/>
    <w:rsid w:val="00E92B54"/>
    <w:rsid w:val="00E93FA9"/>
    <w:rsid w:val="00E95711"/>
    <w:rsid w:val="00E969F8"/>
    <w:rsid w:val="00EA239C"/>
    <w:rsid w:val="00EA3B9A"/>
    <w:rsid w:val="00EC0B72"/>
    <w:rsid w:val="00ED04DF"/>
    <w:rsid w:val="00EF3199"/>
    <w:rsid w:val="00EF47E6"/>
    <w:rsid w:val="00EF4D85"/>
    <w:rsid w:val="00EF79ED"/>
    <w:rsid w:val="00F20C1B"/>
    <w:rsid w:val="00F26C32"/>
    <w:rsid w:val="00F27D5D"/>
    <w:rsid w:val="00F30614"/>
    <w:rsid w:val="00F33568"/>
    <w:rsid w:val="00F36ACA"/>
    <w:rsid w:val="00F44F0F"/>
    <w:rsid w:val="00F4648D"/>
    <w:rsid w:val="00F53AE4"/>
    <w:rsid w:val="00F54B63"/>
    <w:rsid w:val="00F62437"/>
    <w:rsid w:val="00F7699B"/>
    <w:rsid w:val="00F77838"/>
    <w:rsid w:val="00F84CB3"/>
    <w:rsid w:val="00F8572E"/>
    <w:rsid w:val="00F912ED"/>
    <w:rsid w:val="00F91B36"/>
    <w:rsid w:val="00FA3EAB"/>
    <w:rsid w:val="00FA60EB"/>
    <w:rsid w:val="00FB17C1"/>
    <w:rsid w:val="00FB19F0"/>
    <w:rsid w:val="00FB4E45"/>
    <w:rsid w:val="00FB5C31"/>
    <w:rsid w:val="00FC24C7"/>
    <w:rsid w:val="00FC6BD2"/>
    <w:rsid w:val="00FD16D3"/>
    <w:rsid w:val="00FD529E"/>
    <w:rsid w:val="00FD5733"/>
    <w:rsid w:val="00FF2971"/>
    <w:rsid w:val="00FF2E76"/>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5CB0B"/>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4F1E9B"/>
  </w:style>
  <w:style w:type="character" w:styleId="Platzhaltertext">
    <w:name w:val="Placeholder Text"/>
    <w:basedOn w:val="Absatz-Standardschriftart"/>
    <w:uiPriority w:val="99"/>
    <w:semiHidden/>
    <w:rsid w:val="00CD2711"/>
    <w:rPr>
      <w:color w:val="808080"/>
    </w:rPr>
  </w:style>
  <w:style w:type="paragraph" w:styleId="berarbeitung">
    <w:name w:val="Revision"/>
    <w:hidden/>
    <w:uiPriority w:val="99"/>
    <w:semiHidden/>
    <w:rsid w:val="004D5C1A"/>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rmation@baumarketing.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sover.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information@baumarketing.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linkedin.com/company/saint-gobain-generaldelegation-mitteleuropa/"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aint-gobain.d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ed8879-2c1c-441f-ac8d-711dcf253987" xsi:nil="true"/>
    <lcf76f155ced4ddcb4097134ff3c332f xmlns="9d62a134-78e7-4f3a-a141-4212a237c35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F3526A5090259449F94B77D47D2AB92" ma:contentTypeVersion="15" ma:contentTypeDescription="Ein neues Dokument erstellen." ma:contentTypeScope="" ma:versionID="0ee640d57b21a308d44e29ea309d82ef">
  <xsd:schema xmlns:xsd="http://www.w3.org/2001/XMLSchema" xmlns:xs="http://www.w3.org/2001/XMLSchema" xmlns:p="http://schemas.microsoft.com/office/2006/metadata/properties" xmlns:ns2="9d62a134-78e7-4f3a-a141-4212a237c355" xmlns:ns3="61ed8879-2c1c-441f-ac8d-711dcf253987" targetNamespace="http://schemas.microsoft.com/office/2006/metadata/properties" ma:root="true" ma:fieldsID="6e2684f34226077af44e45baab90e952" ns2:_="" ns3:_="">
    <xsd:import namespace="9d62a134-78e7-4f3a-a141-4212a237c355"/>
    <xsd:import namespace="61ed8879-2c1c-441f-ac8d-711dcf25398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62a134-78e7-4f3a-a141-4212a237c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ed8879-2c1c-441f-ac8d-711dcf25398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965b1e9-0b56-41ee-93ea-c339eb51e9ab}" ma:internalName="TaxCatchAll" ma:showField="CatchAllData" ma:web="61ed8879-2c1c-441f-ac8d-711dcf25398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47BD1-102E-4907-AA21-6170E7F51431}">
  <ds:schemaRefs>
    <ds:schemaRef ds:uri="http://schemas.microsoft.com/office/2006/metadata/properties"/>
    <ds:schemaRef ds:uri="http://schemas.microsoft.com/office/infopath/2007/PartnerControls"/>
    <ds:schemaRef ds:uri="61ed8879-2c1c-441f-ac8d-711dcf253987"/>
    <ds:schemaRef ds:uri="9d62a134-78e7-4f3a-a141-4212a237c355"/>
  </ds:schemaRefs>
</ds:datastoreItem>
</file>

<file path=customXml/itemProps2.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3.xml><?xml version="1.0" encoding="utf-8"?>
<ds:datastoreItem xmlns:ds="http://schemas.openxmlformats.org/officeDocument/2006/customXml" ds:itemID="{6E10CDE7-2913-4848-8AE4-4A0A61905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62a134-78e7-4f3a-a141-4212a237c355"/>
    <ds:schemaRef ds:uri="61ed8879-2c1c-441f-ac8d-711dcf253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0A08AD-F26C-4548-8D15-319F5350882A}">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3803</Characters>
  <Application>Microsoft Office Word</Application>
  <DocSecurity>0</DocSecurity>
  <Lines>31</Lines>
  <Paragraphs>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Ahrnken, Tanja</cp:lastModifiedBy>
  <cp:revision>10</cp:revision>
  <cp:lastPrinted>2024-02-29T10:25:00Z</cp:lastPrinted>
  <dcterms:created xsi:type="dcterms:W3CDTF">2024-02-29T12:50:00Z</dcterms:created>
  <dcterms:modified xsi:type="dcterms:W3CDTF">2024-03-05T13:36:00Z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0x0101003F3526A5090259449F94B77D47D2AB92</vt:lpwstr>
  </property>
  <property fmtid="{D5CDD505-2E9C-101B-9397-08002B2CF9AE}" pid="3" name="MediaServiceImageTags">
    <vt:lpwstr/>
  </property>
</Properties>
</file>